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79" w:type="dxa"/>
        <w:jc w:val="center"/>
        <w:tblLayout w:type="fixed"/>
        <w:tblLook w:val="0000" w:firstRow="0" w:lastRow="0" w:firstColumn="0" w:lastColumn="0" w:noHBand="0" w:noVBand="0"/>
      </w:tblPr>
      <w:tblGrid>
        <w:gridCol w:w="4459"/>
        <w:gridCol w:w="1495"/>
        <w:gridCol w:w="4125"/>
      </w:tblGrid>
      <w:tr w:rsidR="00CE18C9" w:rsidRPr="0008781B" w14:paraId="09427CE5" w14:textId="77777777" w:rsidTr="0008781B">
        <w:trPr>
          <w:trHeight w:val="1122"/>
          <w:jc w:val="center"/>
        </w:trPr>
        <w:tc>
          <w:tcPr>
            <w:tcW w:w="4459" w:type="dxa"/>
          </w:tcPr>
          <w:p w14:paraId="5FC4C786" w14:textId="77777777" w:rsidR="00C47DEA" w:rsidRPr="00CE18C9" w:rsidRDefault="00C47DEA" w:rsidP="004B0E81">
            <w:pPr>
              <w:ind w:right="299" w:firstLine="567"/>
              <w:jc w:val="both"/>
              <w:rPr>
                <w:rFonts w:ascii="Arial" w:hAnsi="Arial" w:cs="Arial"/>
                <w:b/>
                <w:lang w:val="az-Latn-AZ"/>
              </w:rPr>
            </w:pPr>
          </w:p>
          <w:p w14:paraId="1B273D45" w14:textId="77777777" w:rsidR="00C47DEA" w:rsidRPr="00CE18C9" w:rsidRDefault="00C47DEA" w:rsidP="004B0E81">
            <w:pPr>
              <w:ind w:right="299" w:firstLine="567"/>
              <w:jc w:val="both"/>
              <w:rPr>
                <w:rFonts w:ascii="Arial" w:hAnsi="Arial" w:cs="Arial"/>
                <w:b/>
                <w:lang w:val="az-Latn-AZ"/>
              </w:rPr>
            </w:pPr>
          </w:p>
          <w:p w14:paraId="4B662E86" w14:textId="77777777" w:rsidR="00C47DEA" w:rsidRPr="00CE18C9" w:rsidRDefault="00C47DEA" w:rsidP="004B0E81">
            <w:pPr>
              <w:ind w:right="299" w:firstLine="567"/>
              <w:jc w:val="both"/>
              <w:rPr>
                <w:rFonts w:ascii="Arial" w:hAnsi="Arial" w:cs="Arial"/>
                <w:b/>
                <w:lang w:val="az-Latn-AZ"/>
              </w:rPr>
            </w:pPr>
          </w:p>
        </w:tc>
        <w:tc>
          <w:tcPr>
            <w:tcW w:w="1495" w:type="dxa"/>
          </w:tcPr>
          <w:p w14:paraId="2A1395D6" w14:textId="77777777" w:rsidR="00C47DEA" w:rsidRPr="00CE18C9" w:rsidRDefault="00C47DEA" w:rsidP="004B0E81">
            <w:pPr>
              <w:ind w:right="299" w:firstLine="567"/>
              <w:jc w:val="both"/>
              <w:rPr>
                <w:rFonts w:ascii="Arial" w:hAnsi="Arial" w:cs="Arial"/>
                <w:lang w:val="az-Latn-AZ"/>
              </w:rPr>
            </w:pPr>
          </w:p>
        </w:tc>
        <w:tc>
          <w:tcPr>
            <w:tcW w:w="4125" w:type="dxa"/>
          </w:tcPr>
          <w:p w14:paraId="43267165" w14:textId="77777777" w:rsidR="0008781B" w:rsidRPr="0008781B" w:rsidRDefault="0008781B" w:rsidP="0008781B">
            <w:pPr>
              <w:spacing w:line="276" w:lineRule="auto"/>
              <w:rPr>
                <w:rFonts w:ascii="Arial" w:hAnsi="Arial" w:cs="Arial"/>
                <w:lang w:val="en-US" w:eastAsia="en-US"/>
              </w:rPr>
            </w:pPr>
            <w:r w:rsidRPr="0008781B">
              <w:rPr>
                <w:rFonts w:ascii="Arial" w:hAnsi="Arial" w:cs="Arial"/>
                <w:lang w:val="tr-TR" w:eastAsia="en-US"/>
              </w:rPr>
              <w:t>Azərbaycan Respublikası Dövlət</w:t>
            </w:r>
          </w:p>
          <w:p w14:paraId="34D91B11" w14:textId="77777777" w:rsidR="0008781B" w:rsidRPr="0008781B" w:rsidRDefault="0008781B" w:rsidP="0008781B">
            <w:pPr>
              <w:spacing w:line="276" w:lineRule="auto"/>
              <w:rPr>
                <w:rFonts w:ascii="Arial" w:hAnsi="Arial" w:cs="Arial"/>
                <w:lang w:val="en-US" w:eastAsia="en-US"/>
              </w:rPr>
            </w:pPr>
            <w:r w:rsidRPr="0008781B">
              <w:rPr>
                <w:rFonts w:ascii="Arial" w:hAnsi="Arial" w:cs="Arial"/>
                <w:lang w:val="tr-TR" w:eastAsia="en-US"/>
              </w:rPr>
              <w:t>Statistika</w:t>
            </w:r>
            <w:r w:rsidRPr="0008781B">
              <w:rPr>
                <w:rFonts w:ascii="Arial" w:hAnsi="Arial" w:cs="Arial"/>
                <w:b/>
                <w:lang w:val="tr-TR" w:eastAsia="en-US"/>
              </w:rPr>
              <w:t xml:space="preserve"> </w:t>
            </w:r>
            <w:r w:rsidRPr="0008781B">
              <w:rPr>
                <w:rFonts w:ascii="Arial" w:hAnsi="Arial" w:cs="Arial"/>
                <w:lang w:val="tr-TR" w:eastAsia="en-US"/>
              </w:rPr>
              <w:t>Komitəsinin 2023-cü il</w:t>
            </w:r>
          </w:p>
          <w:p w14:paraId="07F019D2" w14:textId="77777777" w:rsidR="0008781B" w:rsidRPr="0008781B" w:rsidRDefault="0008781B" w:rsidP="0008781B">
            <w:pPr>
              <w:spacing w:line="276" w:lineRule="auto"/>
              <w:rPr>
                <w:rFonts w:ascii="Arial" w:hAnsi="Arial" w:cs="Arial"/>
                <w:lang w:val="az-Latn-AZ" w:eastAsia="en-US"/>
              </w:rPr>
            </w:pPr>
            <w:r w:rsidRPr="0008781B">
              <w:rPr>
                <w:rFonts w:ascii="Arial" w:hAnsi="Arial" w:cs="Arial"/>
                <w:lang w:val="tr-TR" w:eastAsia="en-US"/>
              </w:rPr>
              <w:t>18 avqust tarixli 39/14 nömrəli</w:t>
            </w:r>
          </w:p>
          <w:p w14:paraId="211B3B13" w14:textId="77777777" w:rsidR="0008781B" w:rsidRPr="0008781B" w:rsidRDefault="0008781B" w:rsidP="0008781B">
            <w:pPr>
              <w:spacing w:line="276" w:lineRule="auto"/>
              <w:ind w:right="299"/>
              <w:rPr>
                <w:rFonts w:ascii="Arial" w:hAnsi="Arial" w:cs="Arial"/>
                <w:lang w:val="en-US" w:eastAsia="en-US"/>
              </w:rPr>
            </w:pPr>
            <w:r w:rsidRPr="0008781B">
              <w:rPr>
                <w:rFonts w:ascii="Arial" w:hAnsi="Arial" w:cs="Arial"/>
                <w:lang w:val="tr-TR" w:eastAsia="en-US"/>
              </w:rPr>
              <w:t>qərarı ilə təsdiq edilmişdir.</w:t>
            </w:r>
          </w:p>
          <w:p w14:paraId="1EA70A4A" w14:textId="0ECFB473" w:rsidR="00384B29" w:rsidRPr="0008781B" w:rsidRDefault="00384B29" w:rsidP="0008781B">
            <w:pPr>
              <w:ind w:right="299"/>
              <w:jc w:val="both"/>
              <w:rPr>
                <w:rFonts w:ascii="Arial" w:hAnsi="Arial" w:cs="Arial"/>
                <w:b/>
                <w:lang w:val="az-Latn-AZ"/>
              </w:rPr>
            </w:pPr>
          </w:p>
        </w:tc>
      </w:tr>
    </w:tbl>
    <w:p w14:paraId="56BE068D" w14:textId="77777777" w:rsidR="00C47DEA" w:rsidRPr="00CE18C9" w:rsidRDefault="00C47DEA" w:rsidP="004B0E81">
      <w:pPr>
        <w:ind w:right="299" w:firstLine="567"/>
        <w:jc w:val="both"/>
        <w:rPr>
          <w:rFonts w:ascii="Arial" w:hAnsi="Arial" w:cs="Arial"/>
          <w:b/>
          <w:lang w:val="az-Latn-AZ"/>
        </w:rPr>
      </w:pPr>
    </w:p>
    <w:p w14:paraId="530E3340" w14:textId="697D1E2A" w:rsidR="00C47DEA" w:rsidRPr="00CE18C9" w:rsidRDefault="00C47DEA" w:rsidP="00BD748F">
      <w:pPr>
        <w:pStyle w:val="Iauiue"/>
        <w:tabs>
          <w:tab w:val="left" w:pos="20144"/>
        </w:tabs>
        <w:jc w:val="center"/>
        <w:rPr>
          <w:rFonts w:ascii="Arial" w:hAnsi="Arial" w:cs="Arial"/>
          <w:b/>
          <w:sz w:val="24"/>
          <w:szCs w:val="24"/>
          <w:lang w:val="az-Latn-AZ"/>
        </w:rPr>
      </w:pPr>
      <w:bookmarkStart w:id="0" w:name="_Hlk137482396"/>
      <w:r w:rsidRPr="00CE18C9">
        <w:rPr>
          <w:rFonts w:ascii="Arial" w:hAnsi="Arial" w:cs="Arial"/>
          <w:b/>
          <w:sz w:val="24"/>
          <w:szCs w:val="24"/>
          <w:lang w:val="az-Latn-AZ"/>
        </w:rPr>
        <w:t>“</w:t>
      </w:r>
      <w:bookmarkStart w:id="1" w:name="_Hlk83115536"/>
      <w:r w:rsidR="00BD748F" w:rsidRPr="00CE18C9">
        <w:rPr>
          <w:rFonts w:ascii="Arial" w:hAnsi="Arial" w:cs="Arial"/>
          <w:b/>
          <w:sz w:val="24"/>
          <w:szCs w:val="24"/>
          <w:lang w:val="az-Latn-AZ"/>
        </w:rPr>
        <w:t>Əsas kapitala yönəldilmiş investisiyalar və əsas fondların istifadəyə verilməsi haqqında</w:t>
      </w:r>
      <w:bookmarkEnd w:id="1"/>
      <w:r w:rsidRPr="00CE18C9">
        <w:rPr>
          <w:rFonts w:ascii="Arial" w:hAnsi="Arial" w:cs="Arial"/>
          <w:b/>
          <w:sz w:val="24"/>
          <w:szCs w:val="24"/>
          <w:lang w:val="az-Latn-AZ"/>
        </w:rPr>
        <w:t>” 12-investisiya №-li aylıq rəsmi statistika hesabatı forma</w:t>
      </w:r>
      <w:r w:rsidR="006D5468" w:rsidRPr="00CE18C9">
        <w:rPr>
          <w:rFonts w:ascii="Arial" w:hAnsi="Arial" w:cs="Arial"/>
          <w:b/>
          <w:sz w:val="24"/>
          <w:szCs w:val="24"/>
          <w:lang w:val="az-Latn-AZ"/>
        </w:rPr>
        <w:t>sının</w:t>
      </w:r>
      <w:r w:rsidRPr="00CE18C9">
        <w:rPr>
          <w:rFonts w:ascii="Arial" w:hAnsi="Arial" w:cs="Arial"/>
          <w:b/>
          <w:sz w:val="24"/>
          <w:szCs w:val="24"/>
          <w:lang w:val="az-Latn-AZ"/>
        </w:rPr>
        <w:t xml:space="preserve"> doldurulmasına dair</w:t>
      </w:r>
    </w:p>
    <w:bookmarkEnd w:id="0"/>
    <w:p w14:paraId="62D10AE5" w14:textId="77777777" w:rsidR="00C47DEA" w:rsidRPr="00CE18C9" w:rsidRDefault="00C47DEA" w:rsidP="004B0E81">
      <w:pPr>
        <w:ind w:right="299" w:firstLine="567"/>
        <w:jc w:val="center"/>
        <w:rPr>
          <w:rFonts w:ascii="Arial" w:hAnsi="Arial" w:cs="Arial"/>
          <w:b/>
          <w:lang w:val="az-Latn-AZ"/>
        </w:rPr>
      </w:pPr>
    </w:p>
    <w:p w14:paraId="089BDB92" w14:textId="71158529" w:rsidR="00C47DEA" w:rsidRPr="00CE18C9" w:rsidRDefault="00C47DEA" w:rsidP="004B0E81">
      <w:pPr>
        <w:ind w:right="299" w:firstLine="567"/>
        <w:jc w:val="center"/>
        <w:rPr>
          <w:rFonts w:ascii="Arial" w:hAnsi="Arial" w:cs="Arial"/>
          <w:b/>
          <w:lang w:val="az-Latn-AZ"/>
        </w:rPr>
      </w:pPr>
      <w:r w:rsidRPr="00CE18C9">
        <w:rPr>
          <w:rFonts w:ascii="Arial" w:hAnsi="Arial" w:cs="Arial"/>
          <w:b/>
          <w:lang w:val="az-Latn-AZ"/>
        </w:rPr>
        <w:t>G Ö S T Ə R İ Ş</w:t>
      </w:r>
    </w:p>
    <w:p w14:paraId="5E43247D" w14:textId="77777777" w:rsidR="00C47DEA" w:rsidRPr="00CE18C9" w:rsidRDefault="00C47DEA" w:rsidP="004B0E81">
      <w:pPr>
        <w:ind w:right="299" w:firstLine="567"/>
        <w:jc w:val="both"/>
        <w:rPr>
          <w:rFonts w:ascii="Arial" w:hAnsi="Arial" w:cs="Arial"/>
          <w:b/>
          <w:lang w:val="az-Latn-AZ"/>
        </w:rPr>
      </w:pPr>
    </w:p>
    <w:p w14:paraId="50DBAEF1" w14:textId="18ABB9C2" w:rsidR="00C47DEA" w:rsidRPr="00CE18C9" w:rsidRDefault="00C47DEA" w:rsidP="00034FF4">
      <w:pPr>
        <w:pStyle w:val="ListParagraph"/>
        <w:numPr>
          <w:ilvl w:val="0"/>
          <w:numId w:val="31"/>
        </w:numPr>
        <w:ind w:right="299"/>
        <w:jc w:val="center"/>
        <w:rPr>
          <w:rFonts w:ascii="Arial" w:hAnsi="Arial" w:cs="Arial"/>
          <w:b/>
          <w:lang w:val="az-Latn-AZ"/>
        </w:rPr>
      </w:pPr>
      <w:r w:rsidRPr="00CE18C9">
        <w:rPr>
          <w:rFonts w:ascii="Arial" w:hAnsi="Arial" w:cs="Arial"/>
          <w:b/>
          <w:lang w:val="az-Latn-AZ"/>
        </w:rPr>
        <w:t>Ümumi müddəalar</w:t>
      </w:r>
    </w:p>
    <w:p w14:paraId="43D23785" w14:textId="77777777" w:rsidR="00432E01" w:rsidRPr="00CE18C9" w:rsidRDefault="00432E01" w:rsidP="00432E01">
      <w:pPr>
        <w:pStyle w:val="ListParagraph"/>
        <w:ind w:left="927" w:right="299"/>
        <w:rPr>
          <w:rFonts w:ascii="Arial" w:hAnsi="Arial" w:cs="Arial"/>
          <w:b/>
          <w:lang w:val="az-Latn-AZ"/>
        </w:rPr>
      </w:pPr>
    </w:p>
    <w:p w14:paraId="342DB4C4" w14:textId="2C01ABAE" w:rsidR="00432E01" w:rsidRPr="00CE18C9" w:rsidRDefault="00432E01" w:rsidP="00432E01">
      <w:pPr>
        <w:pStyle w:val="ListParagraph"/>
        <w:numPr>
          <w:ilvl w:val="1"/>
          <w:numId w:val="31"/>
        </w:numPr>
        <w:tabs>
          <w:tab w:val="left" w:pos="1134"/>
        </w:tabs>
        <w:ind w:left="0" w:right="299" w:firstLine="567"/>
        <w:jc w:val="both"/>
        <w:rPr>
          <w:rFonts w:ascii="Arial" w:hAnsi="Arial" w:cs="Arial"/>
          <w:b/>
          <w:lang w:val="az-Latn-AZ"/>
        </w:rPr>
      </w:pPr>
      <w:r w:rsidRPr="00CE18C9">
        <w:rPr>
          <w:rFonts w:ascii="Arial" w:hAnsi="Arial" w:cs="Arial"/>
          <w:lang w:val="az-Latn-AZ"/>
        </w:rPr>
        <w:t xml:space="preserve">“Əsas kapitala yönəldilmiş investisiyalar və əsas </w:t>
      </w:r>
      <w:r w:rsidR="005477A8" w:rsidRPr="00CE18C9">
        <w:rPr>
          <w:rFonts w:ascii="Arial" w:hAnsi="Arial" w:cs="Arial"/>
          <w:lang w:val="az-Latn-AZ"/>
        </w:rPr>
        <w:t>fondların</w:t>
      </w:r>
      <w:r w:rsidRPr="00CE18C9">
        <w:rPr>
          <w:rFonts w:ascii="Arial" w:hAnsi="Arial" w:cs="Arial"/>
          <w:lang w:val="az-Latn-AZ"/>
        </w:rPr>
        <w:t xml:space="preserve"> istifadəyə verilməsi haqqında” 12-investisiya №-li aylıq rəsmi statistika hesabatı forması</w:t>
      </w:r>
      <w:r w:rsidR="00800DF0" w:rsidRPr="00CE18C9">
        <w:rPr>
          <w:rFonts w:ascii="Arial" w:hAnsi="Arial" w:cs="Arial"/>
          <w:lang w:val="az-Latn-AZ"/>
        </w:rPr>
        <w:t xml:space="preserve"> (bundan sonra</w:t>
      </w:r>
      <w:r w:rsidR="00C63394">
        <w:rPr>
          <w:rFonts w:ascii="Arial" w:hAnsi="Arial" w:cs="Arial"/>
          <w:lang w:val="az-Latn-AZ"/>
        </w:rPr>
        <w:t>- h</w:t>
      </w:r>
      <w:r w:rsidR="00800DF0" w:rsidRPr="00CE18C9">
        <w:rPr>
          <w:rFonts w:ascii="Arial" w:hAnsi="Arial" w:cs="Arial"/>
          <w:lang w:val="az-Latn-AZ"/>
        </w:rPr>
        <w:t>esabat)</w:t>
      </w:r>
      <w:r w:rsidRPr="00CE18C9">
        <w:rPr>
          <w:rFonts w:ascii="Arial" w:hAnsi="Arial" w:cs="Arial"/>
          <w:lang w:val="az-Latn-AZ"/>
        </w:rPr>
        <w:t xml:space="preserve"> </w:t>
      </w:r>
      <w:r w:rsidR="00382DCB" w:rsidRPr="00CE18C9">
        <w:rPr>
          <w:rFonts w:ascii="Arial" w:hAnsi="Arial" w:cs="Arial"/>
          <w:lang w:val="az-Latn-AZ"/>
        </w:rPr>
        <w:t xml:space="preserve">əsas kapitala investisiya yönəltmiş </w:t>
      </w:r>
      <w:r w:rsidR="00C977D1" w:rsidRPr="00B11304">
        <w:rPr>
          <w:rFonts w:ascii="Arial" w:hAnsi="Arial" w:cs="Arial"/>
          <w:lang w:val="az-Latn-AZ"/>
        </w:rPr>
        <w:t>ölkə rezidenti olan kommersiya hüquqi şəxslər, qeyri-rezident hüquqi şəxslərin filial və nümayəndəlikləri, publik hüquqi şəxslər, büdcə təşkilatları və büdcədənkənar dövlət fondları, bələdiyyələr, qeyri-hökumət və digər qeyri-kommersiya təşkilatları</w:t>
      </w:r>
      <w:r w:rsidR="00C977D1" w:rsidRPr="00CE18C9">
        <w:rPr>
          <w:rFonts w:ascii="Arial" w:hAnsi="Arial" w:cs="Arial"/>
          <w:lang w:val="az-Latn-AZ"/>
        </w:rPr>
        <w:t xml:space="preserve"> tərəfindən təqdim edilir.</w:t>
      </w:r>
    </w:p>
    <w:p w14:paraId="03E677CD" w14:textId="6A59DA11" w:rsidR="009E75BA" w:rsidRPr="00CE18C9" w:rsidRDefault="009E75BA" w:rsidP="00432E01">
      <w:pPr>
        <w:pStyle w:val="ListParagraph"/>
        <w:numPr>
          <w:ilvl w:val="1"/>
          <w:numId w:val="31"/>
        </w:numPr>
        <w:tabs>
          <w:tab w:val="left" w:pos="1134"/>
        </w:tabs>
        <w:ind w:left="0" w:right="299" w:firstLine="567"/>
        <w:jc w:val="both"/>
        <w:rPr>
          <w:rFonts w:ascii="Arial" w:hAnsi="Arial" w:cs="Arial"/>
          <w:b/>
          <w:lang w:val="az-Latn-AZ"/>
        </w:rPr>
      </w:pPr>
      <w:r w:rsidRPr="00CE18C9">
        <w:rPr>
          <w:rFonts w:ascii="Arial" w:hAnsi="Arial" w:cs="Arial"/>
          <w:lang w:val="az-Latn-AZ"/>
        </w:rPr>
        <w:t>Xarici valyutada həyata keçirilmiş əməliyyatların dəyəri əməliyyatın həyata keçirildiyi tarixdə Azərbaycan Respublikası Mərkəzi Bankının müəyyənləşdirdiyi məzənnə ilə Azərbaycan manatına çevrilir.</w:t>
      </w:r>
    </w:p>
    <w:p w14:paraId="2946E62F" w14:textId="1FF9691A" w:rsidR="007133B1" w:rsidRPr="00CE18C9" w:rsidRDefault="007133B1" w:rsidP="004B0E81">
      <w:pPr>
        <w:tabs>
          <w:tab w:val="left" w:pos="9072"/>
        </w:tabs>
        <w:ind w:right="190" w:firstLine="567"/>
        <w:jc w:val="both"/>
        <w:rPr>
          <w:rFonts w:ascii="Arial" w:hAnsi="Arial" w:cs="Arial"/>
          <w:lang w:val="az-Latn-AZ"/>
        </w:rPr>
      </w:pPr>
    </w:p>
    <w:p w14:paraId="33E988B4" w14:textId="0F020F7C" w:rsidR="008A2545" w:rsidRPr="00CE18C9" w:rsidRDefault="008A2545" w:rsidP="00034FF4">
      <w:pPr>
        <w:pStyle w:val="ListParagraph"/>
        <w:numPr>
          <w:ilvl w:val="0"/>
          <w:numId w:val="31"/>
        </w:numPr>
        <w:ind w:right="299"/>
        <w:jc w:val="center"/>
        <w:rPr>
          <w:rFonts w:ascii="Arial" w:hAnsi="Arial" w:cs="Arial"/>
          <w:b/>
          <w:lang w:val="az-Latn-AZ"/>
        </w:rPr>
      </w:pPr>
      <w:r w:rsidRPr="00CE18C9">
        <w:rPr>
          <w:rFonts w:ascii="Arial" w:hAnsi="Arial" w:cs="Arial"/>
          <w:b/>
          <w:lang w:val="az-Latn-AZ"/>
        </w:rPr>
        <w:t>Hesabat formasında istifadə edilən əsas anlayışlar</w:t>
      </w:r>
    </w:p>
    <w:p w14:paraId="40E0CA15" w14:textId="77777777" w:rsidR="0051013A" w:rsidRPr="00CE18C9" w:rsidRDefault="0051013A" w:rsidP="0051013A">
      <w:pPr>
        <w:pStyle w:val="ListParagraph"/>
        <w:ind w:left="927" w:right="299"/>
        <w:rPr>
          <w:rFonts w:ascii="Arial" w:hAnsi="Arial" w:cs="Arial"/>
          <w:b/>
          <w:lang w:val="az-Latn-AZ"/>
        </w:rPr>
      </w:pPr>
    </w:p>
    <w:p w14:paraId="0FA101A4" w14:textId="68B3854E" w:rsidR="007133B1" w:rsidRPr="00CE18C9" w:rsidRDefault="008872E0" w:rsidP="0051013A">
      <w:pPr>
        <w:pStyle w:val="ListParagraph"/>
        <w:numPr>
          <w:ilvl w:val="1"/>
          <w:numId w:val="32"/>
        </w:numPr>
        <w:tabs>
          <w:tab w:val="left" w:pos="1134"/>
        </w:tabs>
        <w:ind w:left="0" w:right="299" w:firstLine="567"/>
        <w:jc w:val="both"/>
        <w:rPr>
          <w:rFonts w:ascii="Arial" w:hAnsi="Arial" w:cs="Arial"/>
          <w:b/>
          <w:lang w:val="az-Latn-AZ"/>
        </w:rPr>
      </w:pPr>
      <w:r w:rsidRPr="00CE18C9">
        <w:rPr>
          <w:rFonts w:ascii="Arial" w:hAnsi="Arial" w:cs="Arial"/>
          <w:b/>
          <w:bCs/>
          <w:lang w:val="az-Latn-AZ" w:eastAsia="ja-JP"/>
        </w:rPr>
        <w:t>Əsas fondlar</w:t>
      </w:r>
      <w:r w:rsidRPr="00CE18C9">
        <w:rPr>
          <w:rFonts w:ascii="Arial" w:hAnsi="Arial" w:cs="Arial"/>
          <w:lang w:val="az-Latn-AZ" w:eastAsia="ja-JP"/>
        </w:rPr>
        <w:t xml:space="preserve"> </w:t>
      </w:r>
      <w:r w:rsidRPr="00CE18C9">
        <w:rPr>
          <w:rFonts w:ascii="Arial" w:hAnsi="Arial" w:cs="Arial"/>
          <w:b/>
          <w:bCs/>
          <w:lang w:val="az-Latn-AZ" w:eastAsia="ja-JP"/>
        </w:rPr>
        <w:t>-</w:t>
      </w:r>
      <w:r w:rsidRPr="00CE18C9">
        <w:rPr>
          <w:rFonts w:ascii="Arial" w:hAnsi="Arial" w:cs="Arial"/>
          <w:lang w:val="az-Latn-AZ" w:eastAsia="ja-JP"/>
        </w:rPr>
        <w:t xml:space="preserve"> təsərrüfat fəaliyyətində əmək vasitəsi kimi istifadə müddəti bir ildən artıq olan, istismar zamanı öz formasını dəyişməyən, lakin köhnəlməyə məruz qalan, təşkilat tərəfindən malların istehsalı, işlərin görülməsi və xidmətlərin göstərilməsi və ya onun idarə olunması məqsədləri üçün əldə edilmiş, habelə təsərrüfat üsulu ilə yaradılmış aktivlərdir.</w:t>
      </w:r>
      <w:r w:rsidR="000B2852" w:rsidRPr="00CE18C9">
        <w:rPr>
          <w:rFonts w:ascii="Arial" w:hAnsi="Arial" w:cs="Arial"/>
          <w:lang w:val="az-Latn-AZ" w:eastAsia="ja-JP"/>
        </w:rPr>
        <w:t xml:space="preserve"> </w:t>
      </w:r>
      <w:r w:rsidRPr="00CE18C9">
        <w:rPr>
          <w:rFonts w:ascii="Arial" w:hAnsi="Arial" w:cs="Arial"/>
          <w:lang w:val="az-Latn-AZ" w:eastAsia="ja-JP"/>
        </w:rPr>
        <w:t>Əsas fondlar</w:t>
      </w:r>
      <w:r w:rsidR="000B2852" w:rsidRPr="00CE18C9">
        <w:rPr>
          <w:rFonts w:ascii="Arial" w:hAnsi="Arial" w:cs="Arial"/>
          <w:lang w:val="az-Latn-AZ" w:eastAsia="ja-JP"/>
        </w:rPr>
        <w:t xml:space="preserve"> </w:t>
      </w:r>
      <w:r w:rsidRPr="00CE18C9">
        <w:rPr>
          <w:rFonts w:ascii="Arial" w:hAnsi="Arial" w:cs="Arial"/>
          <w:lang w:val="az-Latn-AZ" w:eastAsia="ja-JP"/>
        </w:rPr>
        <w:t xml:space="preserve">torpaq, tikili və avadanlıqlar, torpaq, tikili və avadanlıqlarla bağlı məsrəflərin kapitallaşdırılması (torpaq, tikili və avadanlıq üzrə kapitallaşdırılmış məsrəflər), investisiya mülkiyyəti (daşınmaz əmlaka investisiyalar), investisiya mülkiyyəti ilə bağlı məsrəflərin kapitallaşdırılması (daşınmaz əmlaka investisiyalar üzrə kapitallaşdırılmış məsrəflər), bioloji aktivlər, bioloji aktivlər üzrə kapitallaşdırılmış məsrəflər, sair uzunmüddətli qeyri-maliyyə aktivləri və digər uzunmüddətli aktivlərdən ibarətdir.  </w:t>
      </w:r>
    </w:p>
    <w:p w14:paraId="2EC89F09" w14:textId="196F1AD0" w:rsidR="007133B1" w:rsidRPr="00872079" w:rsidRDefault="007133B1" w:rsidP="0051013A">
      <w:pPr>
        <w:pStyle w:val="ListParagraph"/>
        <w:numPr>
          <w:ilvl w:val="1"/>
          <w:numId w:val="32"/>
        </w:numPr>
        <w:tabs>
          <w:tab w:val="left" w:pos="1134"/>
        </w:tabs>
        <w:ind w:left="0" w:right="299" w:firstLine="567"/>
        <w:jc w:val="both"/>
        <w:rPr>
          <w:rFonts w:ascii="Arial" w:hAnsi="Arial" w:cs="Arial"/>
          <w:lang w:val="az-Latn-AZ" w:eastAsia="ja-JP"/>
        </w:rPr>
      </w:pPr>
      <w:r w:rsidRPr="00CE18C9">
        <w:rPr>
          <w:rFonts w:ascii="Arial" w:hAnsi="Arial" w:cs="Arial"/>
          <w:b/>
          <w:lang w:val="az-Latn-AZ"/>
        </w:rPr>
        <w:t xml:space="preserve">Əsas kapitala investisiyalar </w:t>
      </w:r>
      <w:r w:rsidRPr="00CE18C9">
        <w:rPr>
          <w:rFonts w:ascii="Arial" w:hAnsi="Arial" w:cs="Arial"/>
          <w:b/>
          <w:lang w:val="az-Latn-AZ" w:eastAsia="ja-JP"/>
        </w:rPr>
        <w:t>-</w:t>
      </w:r>
      <w:r w:rsidRPr="00CE18C9">
        <w:rPr>
          <w:rFonts w:ascii="Arial" w:hAnsi="Arial" w:cs="Arial"/>
          <w:lang w:val="az-Latn-AZ"/>
        </w:rPr>
        <w:t xml:space="preserve"> </w:t>
      </w:r>
      <w:r w:rsidR="002E0002" w:rsidRPr="00872079">
        <w:rPr>
          <w:rFonts w:ascii="Arial" w:hAnsi="Arial" w:cs="Arial"/>
          <w:lang w:val="az-Latn-AZ" w:eastAsia="ja-JP"/>
        </w:rPr>
        <w:t>bütün növ əsas fondların alınmasına, yaradılmasına və təkrar istehsalına, habelə maddi istehsalın digər formada inkişafına yönəldilmiş kapital qoyuluşlarının məcmusudur. Əsas kapitala yönəldilmiş investisiyalar - tikinti-quraşdırma işlərinə, quraşdırılması tələb olunan və ya tələb olunmayan, tikili və obyektlərin smetasına daxil olan və ya daxil olmayan maşın və avadanlıqların alınmasına və quraşdırılmasına, işçi və məhsuldar heyvanların alınmasına, çoxillik əkmələrin və meşə zolaqlarının salınmasına, istehsal olunmayan aktivlərə mülkiyyət hüququnun verilməsinə, qeyri-maddi əsas fondların (layihə-axtarış işləri, proqram təminatı, məlumat bazası, incəsənət və əyləncəli janr əsərlərinin orijinalları və s.) alınmasına və hazırlanmasına, əsas fondların dəyərinin artırılmasına yönəldilən sair işlərin yerinə yetirilməsinə sərf edilən xərclərin cəmindən ibarətdir.</w:t>
      </w:r>
    </w:p>
    <w:p w14:paraId="1F1C0783" w14:textId="5CB10BC6" w:rsidR="00E70E58" w:rsidRPr="00CE18C9" w:rsidRDefault="002E0002" w:rsidP="00E70E58">
      <w:pPr>
        <w:pStyle w:val="ListParagraph"/>
        <w:numPr>
          <w:ilvl w:val="1"/>
          <w:numId w:val="32"/>
        </w:numPr>
        <w:tabs>
          <w:tab w:val="left" w:pos="1134"/>
        </w:tabs>
        <w:ind w:left="0" w:right="299" w:firstLine="567"/>
        <w:jc w:val="both"/>
        <w:rPr>
          <w:rFonts w:ascii="Arial" w:hAnsi="Arial" w:cs="Arial"/>
          <w:b/>
          <w:lang w:val="az-Latn-AZ"/>
        </w:rPr>
      </w:pPr>
      <w:r w:rsidRPr="00E70E58">
        <w:rPr>
          <w:rFonts w:ascii="Arial" w:hAnsi="Arial" w:cs="Arial"/>
          <w:b/>
          <w:lang w:val="az-Latn-AZ"/>
        </w:rPr>
        <w:t>Əsas kapitala yönəldilmiş daxili investisiyalar –</w:t>
      </w:r>
      <w:r w:rsidRPr="00E70E58">
        <w:rPr>
          <w:sz w:val="22"/>
          <w:szCs w:val="22"/>
          <w:lang w:val="az-Latn-AZ"/>
        </w:rPr>
        <w:t xml:space="preserve"> </w:t>
      </w:r>
      <w:r w:rsidR="00E70E58" w:rsidRPr="00CE18C9">
        <w:rPr>
          <w:rFonts w:ascii="Arial" w:hAnsi="Arial" w:cs="Arial"/>
          <w:lang w:val="az-Latn-AZ"/>
        </w:rPr>
        <w:t xml:space="preserve">investisiya fəaliyyətini həyata keçirən Azərbaycan Respublikasının vətəndaşı və Azərbaycan Respublikasının hüquqi şəxsi tərəfindən bütün növ əsas </w:t>
      </w:r>
      <w:r w:rsidR="00E70E58">
        <w:rPr>
          <w:rFonts w:ascii="Arial" w:hAnsi="Arial" w:cs="Arial"/>
          <w:lang w:val="az-Latn-AZ"/>
        </w:rPr>
        <w:t>fondları</w:t>
      </w:r>
      <w:r w:rsidR="00E70E58" w:rsidRPr="00CE18C9">
        <w:rPr>
          <w:rFonts w:ascii="Arial" w:hAnsi="Arial" w:cs="Arial"/>
          <w:lang w:val="az-Latn-AZ"/>
        </w:rPr>
        <w:t xml:space="preserve">n alınmasına, yaradılmasına və təkrar </w:t>
      </w:r>
      <w:r w:rsidR="00E70E58" w:rsidRPr="00CE18C9">
        <w:rPr>
          <w:rFonts w:ascii="Arial" w:hAnsi="Arial" w:cs="Arial"/>
          <w:lang w:val="az-Latn-AZ"/>
        </w:rPr>
        <w:lastRenderedPageBreak/>
        <w:t>istehsalına, habelə maddi istehsalın digər formada inkişafına yönəldilmiş kapital qoyuluşlarının məcmusudur.</w:t>
      </w:r>
    </w:p>
    <w:p w14:paraId="4AEF3484" w14:textId="2ADE3D3C" w:rsidR="00E70E58" w:rsidRPr="00E70E58" w:rsidRDefault="007133B1" w:rsidP="000F2336">
      <w:pPr>
        <w:pStyle w:val="ListParagraph"/>
        <w:numPr>
          <w:ilvl w:val="1"/>
          <w:numId w:val="32"/>
        </w:numPr>
        <w:tabs>
          <w:tab w:val="left" w:pos="1134"/>
        </w:tabs>
        <w:ind w:left="0" w:right="299" w:firstLine="567"/>
        <w:jc w:val="both"/>
        <w:rPr>
          <w:rFonts w:ascii="Arial" w:hAnsi="Arial" w:cs="Arial"/>
          <w:b/>
          <w:lang w:val="az-Latn-AZ"/>
        </w:rPr>
      </w:pPr>
      <w:r w:rsidRPr="00E70E58">
        <w:rPr>
          <w:rFonts w:ascii="Arial" w:hAnsi="Arial" w:cs="Arial"/>
          <w:b/>
          <w:lang w:val="az-Latn-AZ"/>
        </w:rPr>
        <w:t>Əsas kapitala yönəldilmiş xarici investisiyalar</w:t>
      </w:r>
      <w:r w:rsidRPr="00E70E58">
        <w:rPr>
          <w:rFonts w:ascii="Arial" w:hAnsi="Arial" w:cs="Arial"/>
          <w:lang w:val="az-Latn-AZ"/>
        </w:rPr>
        <w:t xml:space="preserve"> </w:t>
      </w:r>
      <w:r w:rsidRPr="00E70E58">
        <w:rPr>
          <w:rFonts w:ascii="Arial" w:hAnsi="Arial" w:cs="Arial"/>
          <w:b/>
          <w:lang w:val="az-Latn-AZ" w:eastAsia="ja-JP"/>
        </w:rPr>
        <w:t>-</w:t>
      </w:r>
      <w:r w:rsidRPr="00E70E58">
        <w:rPr>
          <w:rFonts w:ascii="Arial" w:hAnsi="Arial" w:cs="Arial"/>
          <w:lang w:val="az-Latn-AZ"/>
        </w:rPr>
        <w:t xml:space="preserve"> </w:t>
      </w:r>
      <w:r w:rsidR="00E70E58" w:rsidRPr="00CE18C9">
        <w:rPr>
          <w:rFonts w:ascii="Arial" w:hAnsi="Arial" w:cs="Arial"/>
          <w:lang w:val="az-Latn-AZ"/>
        </w:rPr>
        <w:t>investisiya fəaliyyətini həyata keçirən əcnəbilər</w:t>
      </w:r>
      <w:r w:rsidR="00C63394">
        <w:rPr>
          <w:rFonts w:ascii="Arial" w:hAnsi="Arial" w:cs="Arial"/>
          <w:lang w:val="az-Latn-AZ"/>
        </w:rPr>
        <w:t>in</w:t>
      </w:r>
      <w:r w:rsidR="00E70E58" w:rsidRPr="00CE18C9">
        <w:rPr>
          <w:rFonts w:ascii="Arial" w:hAnsi="Arial" w:cs="Arial"/>
          <w:lang w:val="az-Latn-AZ"/>
        </w:rPr>
        <w:t>, vətəndaşlığı olmayan şəxslər</w:t>
      </w:r>
      <w:r w:rsidR="00C63394">
        <w:rPr>
          <w:rFonts w:ascii="Arial" w:hAnsi="Arial" w:cs="Arial"/>
          <w:lang w:val="az-Latn-AZ"/>
        </w:rPr>
        <w:t>in</w:t>
      </w:r>
      <w:r w:rsidR="00E70E58" w:rsidRPr="00CE18C9">
        <w:rPr>
          <w:rFonts w:ascii="Arial" w:hAnsi="Arial" w:cs="Arial"/>
          <w:lang w:val="az-Latn-AZ"/>
        </w:rPr>
        <w:t>, xarici hüquqi şəxslər</w:t>
      </w:r>
      <w:r w:rsidR="00C63394">
        <w:rPr>
          <w:rFonts w:ascii="Arial" w:hAnsi="Arial" w:cs="Arial"/>
          <w:lang w:val="az-Latn-AZ"/>
        </w:rPr>
        <w:t>in</w:t>
      </w:r>
      <w:r w:rsidR="00E70E58" w:rsidRPr="00CE18C9">
        <w:rPr>
          <w:rFonts w:ascii="Arial" w:hAnsi="Arial" w:cs="Arial"/>
          <w:lang w:val="az-Latn-AZ"/>
        </w:rPr>
        <w:t xml:space="preserve"> və onların filial və nümayəndəlikləri</w:t>
      </w:r>
      <w:r w:rsidR="00C63394">
        <w:rPr>
          <w:rFonts w:ascii="Arial" w:hAnsi="Arial" w:cs="Arial"/>
          <w:lang w:val="az-Latn-AZ"/>
        </w:rPr>
        <w:t>nin</w:t>
      </w:r>
      <w:r w:rsidR="00E70E58" w:rsidRPr="00CE18C9">
        <w:rPr>
          <w:rFonts w:ascii="Arial" w:hAnsi="Arial" w:cs="Arial"/>
          <w:lang w:val="az-Latn-AZ"/>
        </w:rPr>
        <w:t>, beynəlxalq təşkilatlar</w:t>
      </w:r>
      <w:r w:rsidR="00C63394">
        <w:rPr>
          <w:rFonts w:ascii="Arial" w:hAnsi="Arial" w:cs="Arial"/>
          <w:lang w:val="az-Latn-AZ"/>
        </w:rPr>
        <w:t>ın</w:t>
      </w:r>
      <w:r w:rsidR="00E70E58">
        <w:rPr>
          <w:rFonts w:ascii="Arial" w:hAnsi="Arial" w:cs="Arial"/>
          <w:lang w:val="az-Latn-AZ"/>
        </w:rPr>
        <w:t xml:space="preserve"> </w:t>
      </w:r>
      <w:r w:rsidR="00EE51F4">
        <w:rPr>
          <w:rFonts w:ascii="Arial" w:hAnsi="Arial" w:cs="Arial"/>
          <w:lang w:val="az-Latn-AZ"/>
        </w:rPr>
        <w:t>vəsait</w:t>
      </w:r>
      <w:r w:rsidR="00C63394">
        <w:rPr>
          <w:rFonts w:ascii="Arial" w:hAnsi="Arial" w:cs="Arial"/>
          <w:lang w:val="az-Latn-AZ"/>
        </w:rPr>
        <w:t>i</w:t>
      </w:r>
      <w:r w:rsidR="00EE51F4">
        <w:rPr>
          <w:rFonts w:ascii="Arial" w:hAnsi="Arial" w:cs="Arial"/>
          <w:lang w:val="az-Latn-AZ"/>
        </w:rPr>
        <w:t xml:space="preserve"> hesabına</w:t>
      </w:r>
      <w:r w:rsidR="00E70E58" w:rsidRPr="00CE18C9">
        <w:rPr>
          <w:rFonts w:ascii="Arial" w:hAnsi="Arial" w:cs="Arial"/>
          <w:lang w:val="az-Latn-AZ"/>
        </w:rPr>
        <w:t xml:space="preserve"> bütün növ əsas </w:t>
      </w:r>
      <w:r w:rsidR="00E70E58">
        <w:rPr>
          <w:rFonts w:ascii="Arial" w:hAnsi="Arial" w:cs="Arial"/>
          <w:lang w:val="az-Latn-AZ"/>
        </w:rPr>
        <w:t>fondların</w:t>
      </w:r>
      <w:r w:rsidR="00E70E58" w:rsidRPr="00CE18C9">
        <w:rPr>
          <w:rFonts w:ascii="Arial" w:hAnsi="Arial" w:cs="Arial"/>
          <w:lang w:val="az-Latn-AZ"/>
        </w:rPr>
        <w:t xml:space="preserve"> alınmasına, yaradılmasına və təkrar istehsalına, habelə maddi istehsalın digər formada inkişafına yönəldilmiş kapital qoyuluşlarının məcmusudur</w:t>
      </w:r>
      <w:r w:rsidR="00110C5F">
        <w:rPr>
          <w:rFonts w:ascii="Arial" w:hAnsi="Arial" w:cs="Arial"/>
          <w:lang w:val="az-Latn-AZ"/>
        </w:rPr>
        <w:t>.</w:t>
      </w:r>
    </w:p>
    <w:p w14:paraId="67A3AD89" w14:textId="4DD04B8D" w:rsidR="008872E0" w:rsidRPr="00E70E58" w:rsidRDefault="008872E0" w:rsidP="000F2336">
      <w:pPr>
        <w:pStyle w:val="ListParagraph"/>
        <w:numPr>
          <w:ilvl w:val="1"/>
          <w:numId w:val="32"/>
        </w:numPr>
        <w:tabs>
          <w:tab w:val="left" w:pos="1134"/>
        </w:tabs>
        <w:ind w:left="0" w:right="299" w:firstLine="567"/>
        <w:jc w:val="both"/>
        <w:rPr>
          <w:rFonts w:ascii="Arial" w:hAnsi="Arial" w:cs="Arial"/>
          <w:b/>
          <w:lang w:val="az-Latn-AZ"/>
        </w:rPr>
      </w:pPr>
      <w:r w:rsidRPr="00E70E58">
        <w:rPr>
          <w:rFonts w:ascii="Arial" w:hAnsi="Arial" w:cs="Arial"/>
          <w:b/>
          <w:bCs/>
          <w:lang w:val="az-Latn-AZ"/>
        </w:rPr>
        <w:t>Təsərrüfat üsulu ilə yerinə</w:t>
      </w:r>
      <w:r w:rsidR="00224CF0" w:rsidRPr="00E70E58">
        <w:rPr>
          <w:rFonts w:ascii="Arial" w:hAnsi="Arial" w:cs="Arial"/>
          <w:b/>
          <w:bCs/>
          <w:lang w:val="az-Latn-AZ"/>
        </w:rPr>
        <w:t xml:space="preserve"> </w:t>
      </w:r>
      <w:r w:rsidRPr="00E70E58">
        <w:rPr>
          <w:rFonts w:ascii="Arial" w:hAnsi="Arial" w:cs="Arial"/>
          <w:b/>
          <w:bCs/>
          <w:lang w:val="az-Latn-AZ"/>
        </w:rPr>
        <w:t>yetirilən təmir</w:t>
      </w:r>
      <w:r w:rsidR="00224CF0" w:rsidRPr="00E70E58">
        <w:rPr>
          <w:rFonts w:ascii="Arial" w:hAnsi="Arial" w:cs="Arial"/>
          <w:b/>
          <w:bCs/>
          <w:lang w:val="az-Latn-AZ"/>
        </w:rPr>
        <w:t xml:space="preserve"> </w:t>
      </w:r>
      <w:r w:rsidRPr="00E70E58">
        <w:rPr>
          <w:rFonts w:ascii="Arial" w:hAnsi="Arial" w:cs="Arial"/>
          <w:b/>
          <w:bCs/>
          <w:lang w:val="az-Latn-AZ"/>
        </w:rPr>
        <w:t>işləri</w:t>
      </w:r>
      <w:r w:rsidRPr="00E70E58">
        <w:rPr>
          <w:rFonts w:ascii="Arial" w:hAnsi="Arial" w:cs="Arial"/>
          <w:lang w:val="az-Latn-AZ"/>
        </w:rPr>
        <w:t xml:space="preserve"> </w:t>
      </w:r>
      <w:r w:rsidRPr="00E70E58">
        <w:rPr>
          <w:rFonts w:ascii="Arial" w:hAnsi="Arial" w:cs="Arial"/>
          <w:b/>
          <w:bCs/>
          <w:lang w:val="az-Latn-AZ"/>
        </w:rPr>
        <w:t>-</w:t>
      </w:r>
      <w:r w:rsidRPr="00E70E58">
        <w:rPr>
          <w:rFonts w:ascii="Arial" w:hAnsi="Arial" w:cs="Arial"/>
          <w:lang w:val="az-Latn-AZ"/>
        </w:rPr>
        <w:t xml:space="preserve"> mühasibat uçotu subyektinin öz vəsaiti hesabına mövcud ştat cədvəlinə uyğun fəaliyyət göstərən tikinti şöbəsi (bölməsi), xüsusiləşdirilmiş briqada (dəstə), habelə mövsümi xarakterli</w:t>
      </w:r>
      <w:r w:rsidR="000B2852" w:rsidRPr="00E70E58">
        <w:rPr>
          <w:rFonts w:ascii="Arial" w:hAnsi="Arial" w:cs="Arial"/>
          <w:lang w:val="az-Latn-AZ"/>
        </w:rPr>
        <w:t xml:space="preserve"> </w:t>
      </w:r>
      <w:r w:rsidRPr="00E70E58">
        <w:rPr>
          <w:rFonts w:ascii="Arial" w:hAnsi="Arial" w:cs="Arial"/>
          <w:lang w:val="az-Latn-AZ"/>
        </w:rPr>
        <w:t>təmir işlərinin aparılması (görülməsi) üçün müvafiq briqada (dəstə) vasitəsi ilə həyata keçirilən təmir</w:t>
      </w:r>
      <w:r w:rsidR="000B2852" w:rsidRPr="00E70E58">
        <w:rPr>
          <w:rFonts w:ascii="Arial" w:hAnsi="Arial" w:cs="Arial"/>
          <w:lang w:val="az-Latn-AZ"/>
        </w:rPr>
        <w:t xml:space="preserve"> </w:t>
      </w:r>
      <w:r w:rsidRPr="00E70E58">
        <w:rPr>
          <w:rFonts w:ascii="Arial" w:hAnsi="Arial" w:cs="Arial"/>
          <w:lang w:val="az-Latn-AZ"/>
        </w:rPr>
        <w:t>işləridir.</w:t>
      </w:r>
    </w:p>
    <w:p w14:paraId="2256B23C" w14:textId="729A1856" w:rsidR="007133B1" w:rsidRPr="00CE18C9" w:rsidRDefault="007133B1" w:rsidP="0051013A">
      <w:pPr>
        <w:pStyle w:val="ListParagraph"/>
        <w:numPr>
          <w:ilvl w:val="1"/>
          <w:numId w:val="32"/>
        </w:numPr>
        <w:tabs>
          <w:tab w:val="left" w:pos="1134"/>
        </w:tabs>
        <w:ind w:left="0" w:right="299" w:firstLine="567"/>
        <w:jc w:val="both"/>
        <w:rPr>
          <w:rFonts w:ascii="Arial" w:hAnsi="Arial" w:cs="Arial"/>
          <w:b/>
          <w:lang w:val="az-Latn-AZ"/>
        </w:rPr>
      </w:pPr>
      <w:r w:rsidRPr="00CE18C9">
        <w:rPr>
          <w:rFonts w:ascii="Arial" w:hAnsi="Arial" w:cs="Arial"/>
          <w:b/>
          <w:bCs/>
          <w:lang w:val="az-Latn-AZ"/>
        </w:rPr>
        <w:t>Tikinti-quraşdırma işləri</w:t>
      </w:r>
      <w:r w:rsidR="000B2852" w:rsidRPr="00CE18C9">
        <w:rPr>
          <w:rFonts w:ascii="Arial" w:hAnsi="Arial" w:cs="Arial"/>
          <w:lang w:val="az-Latn-AZ"/>
        </w:rPr>
        <w:t xml:space="preserve"> </w:t>
      </w:r>
      <w:r w:rsidRPr="00CE18C9">
        <w:rPr>
          <w:rFonts w:ascii="Arial" w:hAnsi="Arial" w:cs="Arial"/>
          <w:b/>
          <w:lang w:val="az-Latn-AZ" w:eastAsia="ja-JP"/>
        </w:rPr>
        <w:t>-</w:t>
      </w:r>
      <w:r w:rsidRPr="00CE18C9">
        <w:rPr>
          <w:rFonts w:ascii="Arial" w:hAnsi="Arial" w:cs="Arial"/>
          <w:lang w:val="az-Latn-AZ"/>
        </w:rPr>
        <w:t xml:space="preserve"> tikinti layihəsində nəzərdə tutulmuş işlərin, o cümlədən tamamlama və abadlıq işlərinin yerinə yetirilməsi nəticəsində obyektin inşası və ya təmiri, yenidən qurulması yaxud bərpası</w:t>
      </w:r>
      <w:r w:rsidR="008A6ACC" w:rsidRPr="00CE18C9">
        <w:rPr>
          <w:rFonts w:ascii="Arial" w:hAnsi="Arial" w:cs="Arial"/>
          <w:lang w:val="az-Latn-AZ"/>
        </w:rPr>
        <w:t>.</w:t>
      </w:r>
    </w:p>
    <w:p w14:paraId="3961B7B4" w14:textId="69D2B950" w:rsidR="00C47DEA" w:rsidRPr="00CE18C9" w:rsidRDefault="00C47DEA" w:rsidP="005E7FE4">
      <w:pPr>
        <w:pStyle w:val="ListParagraph"/>
        <w:numPr>
          <w:ilvl w:val="1"/>
          <w:numId w:val="32"/>
        </w:numPr>
        <w:tabs>
          <w:tab w:val="left" w:pos="1134"/>
        </w:tabs>
        <w:ind w:left="0" w:right="299" w:firstLine="567"/>
        <w:jc w:val="both"/>
        <w:rPr>
          <w:rFonts w:ascii="Arial" w:hAnsi="Arial" w:cs="Arial"/>
          <w:b/>
          <w:lang w:val="az-Latn-AZ"/>
        </w:rPr>
      </w:pPr>
      <w:r w:rsidRPr="00CE18C9">
        <w:rPr>
          <w:rFonts w:ascii="Arial" w:hAnsi="Arial" w:cs="Arial"/>
          <w:b/>
          <w:lang w:val="az-Latn-AZ"/>
        </w:rPr>
        <w:t xml:space="preserve">Bina </w:t>
      </w:r>
      <w:r w:rsidR="00F27FE8" w:rsidRPr="00CE18C9">
        <w:rPr>
          <w:rFonts w:ascii="Arial" w:hAnsi="Arial" w:cs="Arial"/>
          <w:b/>
          <w:lang w:val="az-Latn-AZ" w:eastAsia="ja-JP"/>
        </w:rPr>
        <w:t>-</w:t>
      </w:r>
      <w:r w:rsidR="009B31B4" w:rsidRPr="00CE18C9">
        <w:rPr>
          <w:rFonts w:ascii="Arial" w:hAnsi="Arial" w:cs="Arial"/>
          <w:b/>
          <w:lang w:val="az-Latn-AZ"/>
        </w:rPr>
        <w:t xml:space="preserve"> </w:t>
      </w:r>
      <w:r w:rsidR="009B31B4" w:rsidRPr="00CE18C9">
        <w:rPr>
          <w:rFonts w:ascii="Arial" w:hAnsi="Arial" w:cs="Arial"/>
          <w:lang w:val="az-Latn-AZ" w:eastAsia="ja-JP"/>
        </w:rPr>
        <w:t>insanların yaşaması, fəaliyyəti, təbiət təsirlərindən qorunması, onlara sosial, mədəni və məişət xidmətlərinin göstərilməsi, eləcə də istehsalat sahələrinin yerləşdirilməsi və ya maddi dəyərlərin saxlanması üçün nəzərdə tutulmuş qapalı həcm-fəza quruluşuna malik olan tikinti obyekti</w:t>
      </w:r>
      <w:r w:rsidR="008A6ACC" w:rsidRPr="00CE18C9">
        <w:rPr>
          <w:rFonts w:ascii="Arial" w:hAnsi="Arial" w:cs="Arial"/>
          <w:lang w:val="az-Latn-AZ" w:eastAsia="ja-JP"/>
        </w:rPr>
        <w:t>.</w:t>
      </w:r>
      <w:r w:rsidRPr="00CE18C9">
        <w:rPr>
          <w:rFonts w:ascii="Arial" w:hAnsi="Arial" w:cs="Arial"/>
          <w:strike/>
          <w:lang w:val="az-Latn-AZ"/>
        </w:rPr>
        <w:t xml:space="preserve"> </w:t>
      </w:r>
    </w:p>
    <w:p w14:paraId="486EA992" w14:textId="653B3F45" w:rsidR="00C47DEA" w:rsidRPr="00CE18C9" w:rsidRDefault="00C47DEA" w:rsidP="00011321">
      <w:pPr>
        <w:pStyle w:val="ListParagraph"/>
        <w:tabs>
          <w:tab w:val="left" w:pos="1276"/>
        </w:tabs>
        <w:ind w:left="567" w:right="299"/>
        <w:jc w:val="both"/>
        <w:rPr>
          <w:rFonts w:ascii="Arial" w:hAnsi="Arial" w:cs="Arial"/>
          <w:b/>
          <w:lang w:val="az-Latn-AZ"/>
        </w:rPr>
      </w:pPr>
    </w:p>
    <w:p w14:paraId="3A17F245" w14:textId="2D449AD6" w:rsidR="00C47DEA" w:rsidRPr="00CE18C9" w:rsidRDefault="00C47DEA" w:rsidP="0051013A">
      <w:pPr>
        <w:pStyle w:val="ListParagraph"/>
        <w:numPr>
          <w:ilvl w:val="0"/>
          <w:numId w:val="32"/>
        </w:numPr>
        <w:ind w:right="299"/>
        <w:jc w:val="center"/>
        <w:rPr>
          <w:rFonts w:ascii="Arial" w:hAnsi="Arial" w:cs="Arial"/>
          <w:b/>
          <w:lang w:val="az-Latn-AZ" w:eastAsia="ja-JP"/>
        </w:rPr>
      </w:pPr>
      <w:r w:rsidRPr="00CE18C9">
        <w:rPr>
          <w:rFonts w:ascii="Arial" w:hAnsi="Arial" w:cs="Arial"/>
          <w:b/>
          <w:lang w:val="az-Latn-AZ" w:eastAsia="ja-JP"/>
        </w:rPr>
        <w:t xml:space="preserve">I bölmə. Əsas kapitala yönəldilmiş investisiyalar </w:t>
      </w:r>
    </w:p>
    <w:p w14:paraId="43B60C5F" w14:textId="77777777" w:rsidR="00C47DEA" w:rsidRPr="00CE18C9" w:rsidRDefault="00C47DEA" w:rsidP="004B0E81">
      <w:pPr>
        <w:ind w:right="299" w:firstLine="567"/>
        <w:jc w:val="both"/>
        <w:rPr>
          <w:rFonts w:ascii="Arial" w:hAnsi="Arial" w:cs="Arial"/>
          <w:b/>
          <w:lang w:val="az-Latn-AZ" w:eastAsia="ja-JP"/>
        </w:rPr>
      </w:pPr>
    </w:p>
    <w:p w14:paraId="1B247789" w14:textId="1FBCDE6C" w:rsidR="005B4B70" w:rsidRPr="00CE18C9" w:rsidRDefault="005B4B70" w:rsidP="00090AFE">
      <w:pPr>
        <w:pStyle w:val="ListParagraph"/>
        <w:numPr>
          <w:ilvl w:val="1"/>
          <w:numId w:val="32"/>
        </w:numPr>
        <w:tabs>
          <w:tab w:val="left" w:pos="1134"/>
        </w:tabs>
        <w:ind w:left="0" w:right="299" w:firstLine="567"/>
        <w:jc w:val="both"/>
        <w:rPr>
          <w:rFonts w:ascii="Arial" w:hAnsi="Arial" w:cs="Arial"/>
          <w:bCs/>
          <w:lang w:val="az-Latn-AZ"/>
        </w:rPr>
      </w:pPr>
      <w:r w:rsidRPr="00CE18C9">
        <w:rPr>
          <w:rFonts w:ascii="Arial" w:hAnsi="Arial" w:cs="Arial"/>
          <w:bCs/>
          <w:lang w:val="az-Latn-AZ"/>
        </w:rPr>
        <w:t>1-ci sətirdə əsas kapitala yönəldilmiş investisiyaların</w:t>
      </w:r>
      <w:r w:rsidR="00090AFE" w:rsidRPr="00CE18C9">
        <w:rPr>
          <w:rFonts w:ascii="Arial" w:hAnsi="Arial" w:cs="Arial"/>
          <w:bCs/>
          <w:lang w:val="az-Latn-AZ"/>
        </w:rPr>
        <w:t xml:space="preserve"> </w:t>
      </w:r>
      <w:r w:rsidRPr="00CE18C9">
        <w:rPr>
          <w:rFonts w:ascii="Arial" w:hAnsi="Arial" w:cs="Arial"/>
          <w:bCs/>
          <w:lang w:val="az-Latn-AZ"/>
        </w:rPr>
        <w:t xml:space="preserve">cəmi </w:t>
      </w:r>
      <w:r w:rsidR="00E978D1">
        <w:rPr>
          <w:rFonts w:ascii="Arial" w:hAnsi="Arial" w:cs="Arial"/>
          <w:bCs/>
          <w:lang w:val="az-Latn-AZ"/>
        </w:rPr>
        <w:t xml:space="preserve">məbləği </w:t>
      </w:r>
      <w:r w:rsidRPr="00CE18C9">
        <w:rPr>
          <w:rFonts w:ascii="Arial" w:hAnsi="Arial" w:cs="Arial"/>
          <w:bCs/>
          <w:lang w:val="az-Latn-AZ"/>
        </w:rPr>
        <w:t xml:space="preserve">göstərilir. </w:t>
      </w:r>
      <w:r w:rsidR="000C6C80">
        <w:rPr>
          <w:rFonts w:ascii="Arial" w:hAnsi="Arial" w:cs="Arial"/>
          <w:bCs/>
          <w:lang w:val="az-Latn-AZ"/>
        </w:rPr>
        <w:t>Ə</w:t>
      </w:r>
      <w:r w:rsidRPr="00CE18C9">
        <w:rPr>
          <w:rFonts w:ascii="Arial" w:hAnsi="Arial" w:cs="Arial"/>
          <w:bCs/>
          <w:lang w:val="az-Latn-AZ"/>
        </w:rPr>
        <w:t>gər lizinq müqaviləsinin şərtlərinə əsasən lizinq əmlakı lizinq alanın balansında uçota alınırsa, onda onun dəyəri lizinq alan tərəfindən əsas kapitala investisiyalara daxil edilir.</w:t>
      </w:r>
      <w:r w:rsidR="000E2621">
        <w:rPr>
          <w:rFonts w:ascii="Arial" w:hAnsi="Arial" w:cs="Arial"/>
          <w:bCs/>
          <w:lang w:val="az-Latn-AZ"/>
        </w:rPr>
        <w:t xml:space="preserve"> </w:t>
      </w:r>
      <w:r w:rsidR="0007143F">
        <w:rPr>
          <w:rFonts w:ascii="Arial" w:hAnsi="Arial" w:cs="Arial"/>
          <w:lang w:val="az-Latn-AZ"/>
        </w:rPr>
        <w:t>Əsas kapitala yönəldilmiş</w:t>
      </w:r>
      <w:r w:rsidR="000E2621" w:rsidRPr="0076732A">
        <w:rPr>
          <w:rFonts w:ascii="Arial" w:hAnsi="Arial" w:cs="Arial"/>
          <w:lang w:val="az-Latn-AZ"/>
        </w:rPr>
        <w:t xml:space="preserve"> investisiyalar</w:t>
      </w:r>
      <w:r w:rsidR="0007143F">
        <w:rPr>
          <w:rFonts w:ascii="Arial" w:hAnsi="Arial" w:cs="Arial"/>
          <w:lang w:val="az-Latn-AZ"/>
        </w:rPr>
        <w:t xml:space="preserve">a dair </w:t>
      </w:r>
      <w:r w:rsidR="00B07406">
        <w:rPr>
          <w:rFonts w:ascii="Arial" w:hAnsi="Arial" w:cs="Arial"/>
          <w:lang w:val="az-Latn-AZ"/>
        </w:rPr>
        <w:t>məlumatla</w:t>
      </w:r>
      <w:r w:rsidR="0007143F">
        <w:rPr>
          <w:rFonts w:ascii="Arial" w:hAnsi="Arial" w:cs="Arial"/>
          <w:lang w:val="az-Latn-AZ"/>
        </w:rPr>
        <w:t xml:space="preserve">r </w:t>
      </w:r>
      <w:r w:rsidR="000E2621" w:rsidRPr="0076732A">
        <w:rPr>
          <w:rFonts w:ascii="Arial" w:hAnsi="Arial" w:cs="Arial"/>
          <w:lang w:val="az-Latn-AZ"/>
        </w:rPr>
        <w:t>təşkilatın uçot siyasətinə uyğun olaraq, mühasibat uçotunun aparıldığı ilkin uçot sənədləri</w:t>
      </w:r>
      <w:r w:rsidR="0007143F">
        <w:rPr>
          <w:rFonts w:ascii="Arial" w:hAnsi="Arial" w:cs="Arial"/>
          <w:lang w:val="az-Latn-AZ"/>
        </w:rPr>
        <w:t>nə əsasən təqdim edilir.</w:t>
      </w:r>
    </w:p>
    <w:p w14:paraId="54A049E9" w14:textId="35D6CC0C" w:rsidR="005B4B70" w:rsidRPr="00CE18C9" w:rsidRDefault="005B4B70" w:rsidP="006D6360">
      <w:pPr>
        <w:pStyle w:val="ListParagraph"/>
        <w:numPr>
          <w:ilvl w:val="1"/>
          <w:numId w:val="32"/>
        </w:numPr>
        <w:tabs>
          <w:tab w:val="left" w:pos="1134"/>
        </w:tabs>
        <w:ind w:left="0" w:right="299" w:firstLine="567"/>
        <w:jc w:val="both"/>
        <w:rPr>
          <w:rFonts w:ascii="Arial" w:hAnsi="Arial" w:cs="Arial"/>
          <w:bCs/>
          <w:lang w:val="az-Latn-AZ"/>
        </w:rPr>
      </w:pPr>
      <w:r w:rsidRPr="00CE18C9">
        <w:rPr>
          <w:rFonts w:ascii="Arial" w:hAnsi="Arial" w:cs="Arial"/>
          <w:bCs/>
          <w:lang w:val="az-Latn-AZ"/>
        </w:rPr>
        <w:t>2-c</w:t>
      </w:r>
      <w:r w:rsidR="006D6360" w:rsidRPr="00CE18C9">
        <w:rPr>
          <w:rFonts w:ascii="Arial" w:hAnsi="Arial" w:cs="Arial"/>
          <w:bCs/>
          <w:lang w:val="az-Latn-AZ"/>
        </w:rPr>
        <w:t>i</w:t>
      </w:r>
      <w:r w:rsidRPr="00CE18C9">
        <w:rPr>
          <w:rFonts w:ascii="Arial" w:hAnsi="Arial" w:cs="Arial"/>
          <w:bCs/>
          <w:lang w:val="az-Latn-AZ"/>
        </w:rPr>
        <w:t xml:space="preserve"> sətirdə tikinti-quraşdırma işlərinin yerinə yetirilməsinə sərf edilmiş investisiyaların həcmi göstərilir.</w:t>
      </w:r>
    </w:p>
    <w:p w14:paraId="0FB5C7C7" w14:textId="62BECF96" w:rsidR="005B4B70" w:rsidRPr="00CE18C9" w:rsidRDefault="005B4B70" w:rsidP="006D6360">
      <w:pPr>
        <w:pStyle w:val="ListParagraph"/>
        <w:numPr>
          <w:ilvl w:val="1"/>
          <w:numId w:val="32"/>
        </w:numPr>
        <w:tabs>
          <w:tab w:val="left" w:pos="1134"/>
        </w:tabs>
        <w:ind w:left="0" w:right="299" w:firstLine="567"/>
        <w:jc w:val="both"/>
        <w:rPr>
          <w:rFonts w:ascii="Arial" w:hAnsi="Arial" w:cs="Arial"/>
          <w:bCs/>
          <w:lang w:val="az-Latn-AZ"/>
        </w:rPr>
      </w:pPr>
      <w:r w:rsidRPr="00CE18C9">
        <w:rPr>
          <w:rFonts w:ascii="Arial" w:hAnsi="Arial" w:cs="Arial"/>
          <w:bCs/>
          <w:lang w:val="az-Latn-AZ"/>
        </w:rPr>
        <w:t xml:space="preserve">3-cü sətirdə sifarişçi müəssisə və təşkilatlar tərəfindən təsərrüfat üsulu ilə yerinə yetirilmiş tikinti işlərinin həcmi göstərilir. </w:t>
      </w:r>
    </w:p>
    <w:p w14:paraId="4BF377E0" w14:textId="7729858C" w:rsidR="00580ED7" w:rsidRPr="00CE18C9" w:rsidRDefault="005B4B70" w:rsidP="00224CF0">
      <w:pPr>
        <w:pStyle w:val="ListParagraph"/>
        <w:numPr>
          <w:ilvl w:val="1"/>
          <w:numId w:val="32"/>
        </w:numPr>
        <w:tabs>
          <w:tab w:val="left" w:pos="1134"/>
        </w:tabs>
        <w:ind w:left="0" w:right="299" w:firstLine="567"/>
        <w:jc w:val="both"/>
        <w:rPr>
          <w:rFonts w:ascii="Arial" w:hAnsi="Arial" w:cs="Arial"/>
          <w:bCs/>
          <w:lang w:val="az-Latn-AZ"/>
        </w:rPr>
      </w:pPr>
      <w:r w:rsidRPr="00CE18C9">
        <w:rPr>
          <w:rFonts w:ascii="Arial" w:hAnsi="Arial" w:cs="Arial"/>
          <w:bCs/>
          <w:lang w:val="az-Latn-AZ"/>
        </w:rPr>
        <w:t xml:space="preserve">4-cü sətirdə əsas kapitala yönəldilmiş xarici investisiyaların həcmi göstərilir. </w:t>
      </w:r>
      <w:r w:rsidR="00224CF0" w:rsidRPr="00CE18C9">
        <w:rPr>
          <w:rFonts w:ascii="Arial" w:hAnsi="Arial" w:cs="Arial"/>
          <w:bCs/>
          <w:lang w:val="az-Latn-AZ"/>
        </w:rPr>
        <w:t>4-cü sətrin altsətirlərində</w:t>
      </w:r>
      <w:r w:rsidR="00580ED7" w:rsidRPr="00CE18C9">
        <w:rPr>
          <w:rFonts w:ascii="Arial" w:hAnsi="Arial" w:cs="Arial"/>
          <w:lang w:val="az-Latn-AZ"/>
        </w:rPr>
        <w:t xml:space="preserve"> əsas kapitala yönəldilmiş xarici investisiyaların ölkələr və beynəlxalq təşkilatlar üzrə böl</w:t>
      </w:r>
      <w:r w:rsidR="005E7FE4" w:rsidRPr="00CE18C9">
        <w:rPr>
          <w:rFonts w:ascii="Arial" w:hAnsi="Arial" w:cs="Arial"/>
          <w:lang w:val="az-Latn-AZ"/>
        </w:rPr>
        <w:t>güsü</w:t>
      </w:r>
      <w:r w:rsidR="00580ED7" w:rsidRPr="00CE18C9">
        <w:rPr>
          <w:rFonts w:ascii="Arial" w:hAnsi="Arial" w:cs="Arial"/>
          <w:lang w:val="az-Latn-AZ"/>
        </w:rPr>
        <w:t xml:space="preserve"> göstərilir.</w:t>
      </w:r>
      <w:r w:rsidR="003C359E" w:rsidRPr="00CE18C9">
        <w:rPr>
          <w:rFonts w:ascii="Arial" w:hAnsi="Arial" w:cs="Arial"/>
          <w:lang w:val="az-Latn-AZ"/>
        </w:rPr>
        <w:t xml:space="preserve"> </w:t>
      </w:r>
    </w:p>
    <w:p w14:paraId="49767776" w14:textId="7084302D" w:rsidR="00F73860" w:rsidRPr="00CE18C9" w:rsidRDefault="00224CF0" w:rsidP="006D6360">
      <w:pPr>
        <w:pStyle w:val="ListParagraph"/>
        <w:numPr>
          <w:ilvl w:val="1"/>
          <w:numId w:val="32"/>
        </w:numPr>
        <w:tabs>
          <w:tab w:val="left" w:pos="1134"/>
        </w:tabs>
        <w:ind w:left="0" w:right="299" w:firstLine="567"/>
        <w:jc w:val="both"/>
        <w:rPr>
          <w:rFonts w:ascii="Arial" w:hAnsi="Arial" w:cs="Arial"/>
          <w:bCs/>
          <w:lang w:val="az-Latn-AZ"/>
        </w:rPr>
      </w:pPr>
      <w:r w:rsidRPr="00CE18C9">
        <w:rPr>
          <w:rFonts w:ascii="Arial" w:hAnsi="Arial" w:cs="Arial"/>
          <w:bCs/>
          <w:lang w:val="az-Latn-AZ"/>
        </w:rPr>
        <w:t>5</w:t>
      </w:r>
      <w:r w:rsidR="00F73860" w:rsidRPr="00CE18C9">
        <w:rPr>
          <w:rFonts w:ascii="Arial" w:hAnsi="Arial" w:cs="Arial"/>
          <w:bCs/>
          <w:lang w:val="az-Latn-AZ"/>
        </w:rPr>
        <w:t>-c</w:t>
      </w:r>
      <w:r w:rsidRPr="00CE18C9">
        <w:rPr>
          <w:rFonts w:ascii="Arial" w:hAnsi="Arial" w:cs="Arial"/>
          <w:bCs/>
          <w:lang w:val="az-Latn-AZ"/>
        </w:rPr>
        <w:t>i</w:t>
      </w:r>
      <w:r w:rsidR="00F73860" w:rsidRPr="00CE18C9">
        <w:rPr>
          <w:rFonts w:ascii="Arial" w:hAnsi="Arial" w:cs="Arial"/>
          <w:bCs/>
          <w:lang w:val="az-Latn-AZ"/>
        </w:rPr>
        <w:t xml:space="preserve"> sətirdə əsas kapitala yönəldilmiş vəsaitin iqtisadi fəaliyyət növləri üzrə cəm</w:t>
      </w:r>
      <w:r w:rsidR="00E34A99">
        <w:rPr>
          <w:rFonts w:ascii="Arial" w:hAnsi="Arial" w:cs="Arial"/>
          <w:bCs/>
          <w:lang w:val="az-Latn-AZ"/>
        </w:rPr>
        <w:t>i</w:t>
      </w:r>
      <w:r w:rsidR="00E978D1" w:rsidRPr="00E978D1">
        <w:rPr>
          <w:rFonts w:ascii="Arial" w:hAnsi="Arial" w:cs="Arial"/>
          <w:bCs/>
          <w:lang w:val="az-Latn-AZ"/>
        </w:rPr>
        <w:t xml:space="preserve"> </w:t>
      </w:r>
      <w:r w:rsidR="00E978D1">
        <w:rPr>
          <w:rFonts w:ascii="Arial" w:hAnsi="Arial" w:cs="Arial"/>
          <w:bCs/>
          <w:lang w:val="az-Latn-AZ"/>
        </w:rPr>
        <w:t>məbləği</w:t>
      </w:r>
      <w:r w:rsidR="00F73860" w:rsidRPr="00CE18C9">
        <w:rPr>
          <w:rFonts w:ascii="Arial" w:hAnsi="Arial" w:cs="Arial"/>
          <w:bCs/>
          <w:lang w:val="az-Latn-AZ"/>
        </w:rPr>
        <w:t>,</w:t>
      </w:r>
      <w:r w:rsidR="00E34A99">
        <w:rPr>
          <w:rFonts w:ascii="Arial" w:hAnsi="Arial" w:cs="Arial"/>
          <w:bCs/>
          <w:lang w:val="az-Latn-AZ"/>
        </w:rPr>
        <w:t xml:space="preserve"> </w:t>
      </w:r>
      <w:r w:rsidR="00F73860" w:rsidRPr="00CE18C9">
        <w:rPr>
          <w:rFonts w:ascii="Arial" w:hAnsi="Arial" w:cs="Arial"/>
          <w:bCs/>
          <w:lang w:val="az-Latn-AZ"/>
        </w:rPr>
        <w:t>altsətirlərində</w:t>
      </w:r>
      <w:r w:rsidR="003F5C71">
        <w:rPr>
          <w:rFonts w:ascii="Arial" w:hAnsi="Arial" w:cs="Arial"/>
          <w:bCs/>
          <w:lang w:val="az-Latn-AZ"/>
        </w:rPr>
        <w:t xml:space="preserve"> isə</w:t>
      </w:r>
      <w:r w:rsidR="00F73860" w:rsidRPr="00CE18C9">
        <w:rPr>
          <w:rFonts w:ascii="Arial" w:hAnsi="Arial" w:cs="Arial"/>
          <w:bCs/>
          <w:lang w:val="az-Latn-AZ"/>
        </w:rPr>
        <w:t xml:space="preserve"> əsas kapitala yönəldilmiş investisiyaların</w:t>
      </w:r>
      <w:r w:rsidR="003F5C71">
        <w:rPr>
          <w:rFonts w:ascii="Arial" w:hAnsi="Arial" w:cs="Arial"/>
          <w:bCs/>
          <w:lang w:val="az-Latn-AZ"/>
        </w:rPr>
        <w:t>,</w:t>
      </w:r>
      <w:r w:rsidR="00F73860" w:rsidRPr="00CE18C9">
        <w:rPr>
          <w:rFonts w:ascii="Arial" w:hAnsi="Arial" w:cs="Arial"/>
          <w:bCs/>
          <w:lang w:val="az-Latn-AZ"/>
        </w:rPr>
        <w:t xml:space="preserve"> </w:t>
      </w:r>
      <w:r w:rsidR="003F5C71">
        <w:rPr>
          <w:rFonts w:ascii="Arial" w:hAnsi="Arial" w:cs="Arial"/>
          <w:bCs/>
          <w:lang w:val="az-Latn-AZ"/>
        </w:rPr>
        <w:t>o cümlədən</w:t>
      </w:r>
      <w:r w:rsidR="00F73860" w:rsidRPr="00CE18C9">
        <w:rPr>
          <w:rFonts w:ascii="Arial" w:hAnsi="Arial" w:cs="Arial"/>
          <w:bCs/>
          <w:lang w:val="az-Latn-AZ"/>
        </w:rPr>
        <w:t xml:space="preserve"> xarici investisiyaların müvafiq fəaliyyət növ</w:t>
      </w:r>
      <w:r w:rsidR="003F5C71">
        <w:rPr>
          <w:rFonts w:ascii="Arial" w:hAnsi="Arial" w:cs="Arial"/>
          <w:bCs/>
          <w:lang w:val="az-Latn-AZ"/>
        </w:rPr>
        <w:t>ləri</w:t>
      </w:r>
      <w:r w:rsidR="00F73860" w:rsidRPr="00CE18C9">
        <w:rPr>
          <w:rFonts w:ascii="Arial" w:hAnsi="Arial" w:cs="Arial"/>
          <w:bCs/>
          <w:lang w:val="az-Latn-AZ"/>
        </w:rPr>
        <w:t xml:space="preserve"> üzrə məbləği göstərilir.</w:t>
      </w:r>
    </w:p>
    <w:p w14:paraId="2E74817A" w14:textId="77777777" w:rsidR="003D74CB" w:rsidRPr="00CE18C9" w:rsidRDefault="003D74CB" w:rsidP="00AE152D">
      <w:pPr>
        <w:pStyle w:val="ListParagraph"/>
        <w:tabs>
          <w:tab w:val="left" w:pos="9072"/>
        </w:tabs>
        <w:ind w:left="1287" w:right="190"/>
        <w:jc w:val="both"/>
        <w:rPr>
          <w:rFonts w:ascii="Arial" w:hAnsi="Arial" w:cs="Arial"/>
          <w:lang w:val="az-Latn-AZ"/>
        </w:rPr>
      </w:pPr>
    </w:p>
    <w:p w14:paraId="6D130EDF" w14:textId="5D36AB06" w:rsidR="00C47DEA" w:rsidRPr="00CE18C9" w:rsidRDefault="00C47DEA" w:rsidP="0051013A">
      <w:pPr>
        <w:pStyle w:val="ListParagraph"/>
        <w:numPr>
          <w:ilvl w:val="0"/>
          <w:numId w:val="32"/>
        </w:numPr>
        <w:tabs>
          <w:tab w:val="left" w:pos="9214"/>
        </w:tabs>
        <w:ind w:right="49"/>
        <w:jc w:val="center"/>
        <w:rPr>
          <w:rFonts w:ascii="Arial" w:hAnsi="Arial" w:cs="Arial"/>
          <w:b/>
          <w:lang w:val="az-Latn-AZ" w:eastAsia="ja-JP"/>
        </w:rPr>
      </w:pPr>
      <w:r w:rsidRPr="00CE18C9">
        <w:rPr>
          <w:rFonts w:ascii="Arial" w:hAnsi="Arial" w:cs="Arial"/>
          <w:b/>
          <w:lang w:val="az-Latn-AZ" w:eastAsia="ja-JP"/>
        </w:rPr>
        <w:t xml:space="preserve">II bölmə. </w:t>
      </w:r>
      <w:r w:rsidR="0043111F" w:rsidRPr="00CE18C9">
        <w:rPr>
          <w:rFonts w:ascii="Arial" w:hAnsi="Arial" w:cs="Arial"/>
          <w:b/>
          <w:lang w:val="az-Latn-AZ" w:eastAsia="ja-JP"/>
        </w:rPr>
        <w:t>İstifadəyə verilmiş ə</w:t>
      </w:r>
      <w:r w:rsidR="00FC7CC5" w:rsidRPr="00CE18C9">
        <w:rPr>
          <w:rFonts w:ascii="Arial" w:hAnsi="Arial" w:cs="Arial"/>
          <w:b/>
          <w:lang w:val="az-Latn-AZ" w:eastAsia="ja-JP"/>
        </w:rPr>
        <w:t>sas fondların</w:t>
      </w:r>
      <w:r w:rsidR="0043111F" w:rsidRPr="00CE18C9">
        <w:rPr>
          <w:rFonts w:ascii="Arial" w:hAnsi="Arial" w:cs="Arial"/>
          <w:b/>
          <w:lang w:val="az-Latn-AZ" w:eastAsia="ja-JP"/>
        </w:rPr>
        <w:t xml:space="preserve"> dəyəri</w:t>
      </w:r>
      <w:r w:rsidR="00FC7CC5" w:rsidRPr="00CE18C9">
        <w:rPr>
          <w:rFonts w:ascii="Arial" w:hAnsi="Arial" w:cs="Arial"/>
          <w:b/>
          <w:lang w:val="az-Latn-AZ" w:eastAsia="ja-JP"/>
        </w:rPr>
        <w:t xml:space="preserve"> və əsas kapitala yönəldilmiş investisiyaların qeyri</w:t>
      </w:r>
      <w:r w:rsidR="0043111F" w:rsidRPr="00CE18C9">
        <w:rPr>
          <w:rFonts w:ascii="Arial" w:hAnsi="Arial" w:cs="Arial"/>
          <w:b/>
          <w:lang w:val="az-Latn-AZ" w:eastAsia="ja-JP"/>
        </w:rPr>
        <w:t>-</w:t>
      </w:r>
      <w:r w:rsidR="00FC7CC5" w:rsidRPr="00CE18C9">
        <w:rPr>
          <w:rFonts w:ascii="Arial" w:hAnsi="Arial" w:cs="Arial"/>
          <w:b/>
          <w:lang w:val="az-Latn-AZ" w:eastAsia="ja-JP"/>
        </w:rPr>
        <w:t>maliyyə aktivləri üzrə bölgüsü.</w:t>
      </w:r>
    </w:p>
    <w:p w14:paraId="0F2E8317" w14:textId="77777777" w:rsidR="00C47DEA" w:rsidRPr="00CE18C9" w:rsidRDefault="00C47DEA" w:rsidP="0054169F">
      <w:pPr>
        <w:tabs>
          <w:tab w:val="left" w:pos="9214"/>
        </w:tabs>
        <w:ind w:right="49"/>
        <w:jc w:val="both"/>
        <w:rPr>
          <w:rFonts w:ascii="Arial" w:hAnsi="Arial" w:cs="Arial"/>
          <w:b/>
          <w:lang w:val="az-Latn-AZ" w:eastAsia="ja-JP"/>
        </w:rPr>
      </w:pPr>
    </w:p>
    <w:p w14:paraId="0545B357" w14:textId="751B17F4" w:rsidR="00FC7CC5" w:rsidRPr="005F6F1A" w:rsidRDefault="00224CF0" w:rsidP="00CD5039">
      <w:pPr>
        <w:pStyle w:val="ListParagraph"/>
        <w:numPr>
          <w:ilvl w:val="1"/>
          <w:numId w:val="32"/>
        </w:numPr>
        <w:tabs>
          <w:tab w:val="left" w:pos="1134"/>
        </w:tabs>
        <w:ind w:left="0" w:right="299" w:firstLine="567"/>
        <w:jc w:val="both"/>
        <w:rPr>
          <w:rFonts w:ascii="Arial" w:hAnsi="Arial" w:cs="Arial"/>
          <w:bCs/>
          <w:lang w:val="az-Latn-AZ"/>
        </w:rPr>
      </w:pPr>
      <w:r w:rsidRPr="005F6F1A">
        <w:rPr>
          <w:rFonts w:ascii="Arial" w:hAnsi="Arial" w:cs="Arial"/>
          <w:bCs/>
          <w:lang w:val="az-Latn-AZ"/>
        </w:rPr>
        <w:t>6</w:t>
      </w:r>
      <w:r w:rsidR="00F73860" w:rsidRPr="005F6F1A">
        <w:rPr>
          <w:rFonts w:ascii="Arial" w:hAnsi="Arial" w:cs="Arial"/>
          <w:bCs/>
          <w:lang w:val="az-Latn-AZ"/>
        </w:rPr>
        <w:t>-c</w:t>
      </w:r>
      <w:r w:rsidRPr="005F6F1A">
        <w:rPr>
          <w:rFonts w:ascii="Arial" w:hAnsi="Arial" w:cs="Arial"/>
          <w:bCs/>
          <w:lang w:val="az-Latn-AZ"/>
        </w:rPr>
        <w:t>ı</w:t>
      </w:r>
      <w:r w:rsidR="00F73860" w:rsidRPr="005F6F1A">
        <w:rPr>
          <w:rFonts w:ascii="Arial" w:hAnsi="Arial" w:cs="Arial"/>
          <w:bCs/>
          <w:lang w:val="az-Latn-AZ"/>
        </w:rPr>
        <w:t xml:space="preserve"> </w:t>
      </w:r>
      <w:r w:rsidR="008D6247" w:rsidRPr="005F6F1A">
        <w:rPr>
          <w:rFonts w:ascii="Arial" w:hAnsi="Arial" w:cs="Arial"/>
          <w:bCs/>
          <w:lang w:val="az-Latn-AZ"/>
        </w:rPr>
        <w:t>sətir</w:t>
      </w:r>
      <w:r w:rsidR="00F73860" w:rsidRPr="005F6F1A">
        <w:rPr>
          <w:rFonts w:ascii="Arial" w:hAnsi="Arial" w:cs="Arial"/>
          <w:bCs/>
          <w:lang w:val="az-Latn-AZ"/>
        </w:rPr>
        <w:t xml:space="preserve">də rüb ərzində istifadəyə verilmiş </w:t>
      </w:r>
      <w:r w:rsidR="00D2529C" w:rsidRPr="005F6F1A">
        <w:rPr>
          <w:rFonts w:ascii="Arial" w:hAnsi="Arial" w:cs="Arial"/>
          <w:bCs/>
          <w:lang w:val="az-Latn-AZ"/>
        </w:rPr>
        <w:t>əsas fondların</w:t>
      </w:r>
      <w:r w:rsidR="00F73860" w:rsidRPr="005F6F1A">
        <w:rPr>
          <w:rFonts w:ascii="Arial" w:hAnsi="Arial" w:cs="Arial"/>
          <w:bCs/>
          <w:lang w:val="az-Latn-AZ"/>
        </w:rPr>
        <w:t xml:space="preserve"> dəyəri</w:t>
      </w:r>
      <w:r w:rsidR="00B228B0" w:rsidRPr="005F6F1A">
        <w:rPr>
          <w:rFonts w:ascii="Arial" w:hAnsi="Arial" w:cs="Arial"/>
          <w:bCs/>
          <w:lang w:val="az-Latn-AZ"/>
        </w:rPr>
        <w:t>,</w:t>
      </w:r>
      <w:r w:rsidR="00F73860" w:rsidRPr="005F6F1A">
        <w:rPr>
          <w:rFonts w:ascii="Arial" w:hAnsi="Arial" w:cs="Arial"/>
          <w:bCs/>
          <w:lang w:val="az-Latn-AZ"/>
        </w:rPr>
        <w:t xml:space="preserve"> </w:t>
      </w:r>
      <w:r w:rsidRPr="005F6F1A">
        <w:rPr>
          <w:rFonts w:ascii="Arial" w:hAnsi="Arial" w:cs="Arial"/>
          <w:bCs/>
          <w:lang w:val="az-Latn-AZ"/>
        </w:rPr>
        <w:t>7</w:t>
      </w:r>
      <w:r w:rsidR="00254332" w:rsidRPr="005F6F1A">
        <w:rPr>
          <w:rFonts w:ascii="Arial" w:hAnsi="Arial" w:cs="Arial"/>
          <w:bCs/>
          <w:lang w:val="az-Latn-AZ"/>
        </w:rPr>
        <w:t>-</w:t>
      </w:r>
      <w:r w:rsidR="00C91C15" w:rsidRPr="005F6F1A">
        <w:rPr>
          <w:rFonts w:ascii="Arial" w:hAnsi="Arial" w:cs="Arial"/>
          <w:bCs/>
          <w:lang w:val="az-Latn-AZ"/>
        </w:rPr>
        <w:t>ci</w:t>
      </w:r>
      <w:r w:rsidR="00254332" w:rsidRPr="005F6F1A">
        <w:rPr>
          <w:rFonts w:ascii="Arial" w:hAnsi="Arial" w:cs="Arial"/>
          <w:bCs/>
          <w:lang w:val="az-Latn-AZ"/>
        </w:rPr>
        <w:t xml:space="preserve"> sətirdə əsas kapitala yönəldilmiş investisiyaların cəmi </w:t>
      </w:r>
      <w:r w:rsidR="00C35E36" w:rsidRPr="005F6F1A">
        <w:rPr>
          <w:rFonts w:ascii="Arial" w:hAnsi="Arial" w:cs="Arial"/>
          <w:lang w:val="az-Latn-AZ"/>
        </w:rPr>
        <w:t>məbləği</w:t>
      </w:r>
      <w:r w:rsidR="005F6F1A" w:rsidRPr="005F6F1A">
        <w:rPr>
          <w:rFonts w:ascii="Arial" w:hAnsi="Arial" w:cs="Arial"/>
          <w:lang w:val="az-Latn-AZ"/>
        </w:rPr>
        <w:t>,</w:t>
      </w:r>
      <w:r w:rsidR="00E978D1">
        <w:rPr>
          <w:rFonts w:ascii="Arial" w:hAnsi="Arial" w:cs="Arial"/>
          <w:bCs/>
          <w:lang w:val="az-Latn-AZ"/>
        </w:rPr>
        <w:t xml:space="preserve"> </w:t>
      </w:r>
      <w:r w:rsidRPr="005F6F1A">
        <w:rPr>
          <w:rFonts w:ascii="Arial" w:hAnsi="Arial" w:cs="Arial"/>
          <w:bCs/>
          <w:lang w:val="az-Latn-AZ"/>
        </w:rPr>
        <w:t>8</w:t>
      </w:r>
      <w:r w:rsidR="008D0293" w:rsidRPr="005F6F1A">
        <w:rPr>
          <w:rFonts w:ascii="Arial" w:hAnsi="Arial" w:cs="Arial"/>
          <w:bCs/>
          <w:lang w:val="az-Latn-AZ"/>
        </w:rPr>
        <w:t>-</w:t>
      </w:r>
      <w:r w:rsidR="00C91C15" w:rsidRPr="005F6F1A">
        <w:rPr>
          <w:rFonts w:ascii="Arial" w:hAnsi="Arial" w:cs="Arial"/>
          <w:bCs/>
          <w:lang w:val="az-Latn-AZ"/>
        </w:rPr>
        <w:t>c</w:t>
      </w:r>
      <w:r w:rsidRPr="005F6F1A">
        <w:rPr>
          <w:rFonts w:ascii="Arial" w:hAnsi="Arial" w:cs="Arial"/>
          <w:bCs/>
          <w:lang w:val="az-Latn-AZ"/>
        </w:rPr>
        <w:t>i</w:t>
      </w:r>
      <w:r w:rsidR="00C91C15" w:rsidRPr="005F6F1A">
        <w:rPr>
          <w:rFonts w:ascii="Arial" w:hAnsi="Arial" w:cs="Arial"/>
          <w:bCs/>
          <w:lang w:val="az-Latn-AZ"/>
        </w:rPr>
        <w:t xml:space="preserve"> </w:t>
      </w:r>
      <w:r w:rsidR="00C747CB" w:rsidRPr="005F6F1A">
        <w:rPr>
          <w:rFonts w:ascii="Arial" w:hAnsi="Arial" w:cs="Arial"/>
          <w:bCs/>
          <w:lang w:val="az-Latn-AZ"/>
        </w:rPr>
        <w:t>sətirdə</w:t>
      </w:r>
      <w:r w:rsidR="008D0293" w:rsidRPr="005F6F1A">
        <w:rPr>
          <w:rFonts w:ascii="Arial" w:hAnsi="Arial" w:cs="Arial"/>
          <w:bCs/>
          <w:lang w:val="az-Latn-AZ"/>
        </w:rPr>
        <w:t xml:space="preserve"> </w:t>
      </w:r>
      <w:r w:rsidR="0089128F" w:rsidRPr="005F6F1A">
        <w:rPr>
          <w:rFonts w:ascii="Arial" w:hAnsi="Arial" w:cs="Arial"/>
          <w:lang w:val="az-Latn-AZ"/>
        </w:rPr>
        <w:t>bütün tikililərə</w:t>
      </w:r>
      <w:r w:rsidR="00B228B0" w:rsidRPr="005F6F1A">
        <w:rPr>
          <w:rFonts w:ascii="Arial" w:hAnsi="Arial" w:cs="Arial"/>
          <w:bCs/>
          <w:lang w:val="az-Latn-AZ"/>
        </w:rPr>
        <w:t xml:space="preserve">, </w:t>
      </w:r>
      <w:r w:rsidR="0002472D" w:rsidRPr="005F6F1A">
        <w:rPr>
          <w:rFonts w:ascii="Arial" w:hAnsi="Arial" w:cs="Arial"/>
          <w:lang w:val="az-Latn-AZ"/>
        </w:rPr>
        <w:t xml:space="preserve">9-cu sətirdə </w:t>
      </w:r>
      <w:r w:rsidR="0002472D" w:rsidRPr="005F6F1A">
        <w:rPr>
          <w:rFonts w:ascii="Arial" w:hAnsi="Arial" w:cs="Arial"/>
          <w:bCs/>
          <w:lang w:val="az-Latn-AZ"/>
        </w:rPr>
        <w:t>yaşayış binalarının tikintisinə, 10-cu sətirdə digər bina və qurğulara, 11-ci sətirdə nəqliyyat vasitələrinin, 12-ci sətirdə maşın və avadanlıqların</w:t>
      </w:r>
      <w:r w:rsidR="00542655" w:rsidRPr="005F6F1A">
        <w:rPr>
          <w:rFonts w:ascii="Arial" w:hAnsi="Arial" w:cs="Arial"/>
          <w:bCs/>
          <w:lang w:val="az-Latn-AZ"/>
        </w:rPr>
        <w:t>,</w:t>
      </w:r>
      <w:r w:rsidR="0002472D" w:rsidRPr="005F6F1A">
        <w:rPr>
          <w:rFonts w:ascii="Arial" w:hAnsi="Arial" w:cs="Arial"/>
          <w:bCs/>
          <w:lang w:val="az-Latn-AZ"/>
        </w:rPr>
        <w:t xml:space="preserve"> </w:t>
      </w:r>
      <w:r w:rsidR="00542655" w:rsidRPr="005F6F1A">
        <w:rPr>
          <w:rFonts w:ascii="Arial" w:hAnsi="Arial" w:cs="Arial"/>
          <w:bCs/>
          <w:lang w:val="az-Latn-AZ"/>
        </w:rPr>
        <w:t>13-cü sətirdə informasiya və kommunikasiya avadanlı</w:t>
      </w:r>
      <w:r w:rsidR="00C63394">
        <w:rPr>
          <w:rFonts w:ascii="Arial" w:hAnsi="Arial" w:cs="Arial"/>
          <w:bCs/>
          <w:lang w:val="az-Latn-AZ"/>
        </w:rPr>
        <w:t>qlar</w:t>
      </w:r>
      <w:r w:rsidR="00542655" w:rsidRPr="005F6F1A">
        <w:rPr>
          <w:rFonts w:ascii="Arial" w:hAnsi="Arial" w:cs="Arial"/>
          <w:bCs/>
          <w:lang w:val="az-Latn-AZ"/>
        </w:rPr>
        <w:t>ının, 14-cü sətirdə digər maşın və avadanlıqların, 15-ci sətirdə qeyri-maddi aktivlər</w:t>
      </w:r>
      <w:r w:rsidR="00713048">
        <w:rPr>
          <w:rFonts w:ascii="Arial" w:hAnsi="Arial" w:cs="Arial"/>
          <w:bCs/>
          <w:lang w:val="az-Latn-AZ"/>
        </w:rPr>
        <w:t>in</w:t>
      </w:r>
      <w:r w:rsidR="00542655" w:rsidRPr="005F6F1A">
        <w:rPr>
          <w:rFonts w:ascii="Arial" w:hAnsi="Arial" w:cs="Arial"/>
          <w:bCs/>
          <w:lang w:val="az-Latn-AZ"/>
        </w:rPr>
        <w:t>, 16-cı sətirdə proqram təminatı və məlumat bazalarının</w:t>
      </w:r>
      <w:r w:rsidR="003F5C71">
        <w:rPr>
          <w:rFonts w:ascii="Arial" w:hAnsi="Arial" w:cs="Arial"/>
          <w:bCs/>
          <w:lang w:val="az-Latn-AZ"/>
        </w:rPr>
        <w:t>,</w:t>
      </w:r>
      <w:r w:rsidR="00542655" w:rsidRPr="005F6F1A">
        <w:rPr>
          <w:rFonts w:ascii="Arial" w:hAnsi="Arial" w:cs="Arial"/>
          <w:bCs/>
          <w:lang w:val="az-Latn-AZ"/>
        </w:rPr>
        <w:t xml:space="preserve"> 17-ci sətirdə elmi-tədqiqat və təcrübə-konstruktor işlərin</w:t>
      </w:r>
      <w:r w:rsidR="003F5C71">
        <w:rPr>
          <w:rFonts w:ascii="Arial" w:hAnsi="Arial" w:cs="Arial"/>
          <w:bCs/>
          <w:lang w:val="az-Latn-AZ"/>
        </w:rPr>
        <w:t>in</w:t>
      </w:r>
      <w:r w:rsidR="00542655" w:rsidRPr="005F6F1A">
        <w:rPr>
          <w:rFonts w:ascii="Arial" w:hAnsi="Arial" w:cs="Arial"/>
          <w:bCs/>
          <w:lang w:val="az-Latn-AZ"/>
        </w:rPr>
        <w:t>, 18-ci sətirdə digər qeyri-maddi aktivlər</w:t>
      </w:r>
      <w:r w:rsidR="003F5C71">
        <w:rPr>
          <w:rFonts w:ascii="Arial" w:hAnsi="Arial" w:cs="Arial"/>
          <w:bCs/>
          <w:lang w:val="az-Latn-AZ"/>
        </w:rPr>
        <w:t>in</w:t>
      </w:r>
      <w:r w:rsidR="005F6F1A" w:rsidRPr="005F6F1A">
        <w:rPr>
          <w:rFonts w:ascii="Arial" w:hAnsi="Arial" w:cs="Arial"/>
          <w:bCs/>
          <w:lang w:val="az-Latn-AZ"/>
        </w:rPr>
        <w:t>, 19-cu sətirdə bioloji aktivlər</w:t>
      </w:r>
      <w:r w:rsidR="003F5C71">
        <w:rPr>
          <w:rFonts w:ascii="Arial" w:hAnsi="Arial" w:cs="Arial"/>
          <w:bCs/>
          <w:lang w:val="az-Latn-AZ"/>
        </w:rPr>
        <w:t>in</w:t>
      </w:r>
      <w:r w:rsidR="005F6F1A">
        <w:rPr>
          <w:rFonts w:ascii="Arial" w:hAnsi="Arial" w:cs="Arial"/>
          <w:bCs/>
          <w:lang w:val="az-Latn-AZ"/>
        </w:rPr>
        <w:t xml:space="preserve">, </w:t>
      </w:r>
      <w:r w:rsidR="000E6485" w:rsidRPr="005F6F1A">
        <w:rPr>
          <w:rFonts w:ascii="Arial" w:hAnsi="Arial" w:cs="Arial"/>
          <w:bCs/>
          <w:lang w:val="az-Latn-AZ"/>
        </w:rPr>
        <w:t xml:space="preserve">20-ci sətirdə </w:t>
      </w:r>
      <w:r w:rsidR="005F6F1A" w:rsidRPr="005F6F1A">
        <w:rPr>
          <w:rFonts w:ascii="Arial" w:hAnsi="Arial" w:cs="Arial"/>
          <w:bCs/>
          <w:lang w:val="az-Latn-AZ"/>
        </w:rPr>
        <w:t xml:space="preserve">isə </w:t>
      </w:r>
      <w:r w:rsidR="005477A8" w:rsidRPr="005F6F1A">
        <w:rPr>
          <w:rFonts w:ascii="Arial" w:hAnsi="Arial" w:cs="Arial"/>
          <w:bCs/>
          <w:lang w:val="az-Latn-AZ"/>
        </w:rPr>
        <w:t>digər</w:t>
      </w:r>
      <w:r w:rsidR="000E6485" w:rsidRPr="005F6F1A">
        <w:rPr>
          <w:rFonts w:ascii="Arial" w:hAnsi="Arial" w:cs="Arial"/>
          <w:bCs/>
          <w:lang w:val="az-Latn-AZ"/>
        </w:rPr>
        <w:t xml:space="preserve"> </w:t>
      </w:r>
      <w:r w:rsidR="003F5C71">
        <w:rPr>
          <w:rFonts w:ascii="Arial" w:hAnsi="Arial" w:cs="Arial"/>
          <w:bCs/>
          <w:lang w:val="az-Latn-AZ"/>
        </w:rPr>
        <w:t xml:space="preserve">əsas </w:t>
      </w:r>
      <w:r w:rsidR="00713048">
        <w:rPr>
          <w:rFonts w:ascii="Arial" w:hAnsi="Arial" w:cs="Arial"/>
          <w:bCs/>
          <w:lang w:val="az-Latn-AZ"/>
        </w:rPr>
        <w:t>vəsaitlərin</w:t>
      </w:r>
      <w:r w:rsidR="003F5C71">
        <w:rPr>
          <w:rFonts w:ascii="Arial" w:hAnsi="Arial" w:cs="Arial"/>
          <w:bCs/>
          <w:lang w:val="az-Latn-AZ"/>
        </w:rPr>
        <w:t xml:space="preserve"> alınmasına </w:t>
      </w:r>
      <w:r w:rsidR="00C255B8">
        <w:rPr>
          <w:rFonts w:ascii="Arial" w:hAnsi="Arial" w:cs="Arial"/>
          <w:bCs/>
          <w:lang w:val="az-Latn-AZ"/>
        </w:rPr>
        <w:t xml:space="preserve">sərf olunan vəsaitin </w:t>
      </w:r>
      <w:r w:rsidR="000E6485" w:rsidRPr="005F6F1A">
        <w:rPr>
          <w:rFonts w:ascii="Arial" w:hAnsi="Arial" w:cs="Arial"/>
          <w:bCs/>
          <w:lang w:val="az-Latn-AZ"/>
        </w:rPr>
        <w:t>məbləği</w:t>
      </w:r>
      <w:r w:rsidR="00FA3D82" w:rsidRPr="005F6F1A">
        <w:rPr>
          <w:rFonts w:ascii="Arial" w:hAnsi="Arial" w:cs="Arial"/>
          <w:bCs/>
          <w:lang w:val="az-Latn-AZ"/>
        </w:rPr>
        <w:t xml:space="preserve"> </w:t>
      </w:r>
      <w:r w:rsidR="000E6485" w:rsidRPr="005F6F1A">
        <w:rPr>
          <w:rFonts w:ascii="Arial" w:hAnsi="Arial" w:cs="Arial"/>
          <w:bCs/>
          <w:lang w:val="az-Latn-AZ"/>
        </w:rPr>
        <w:t xml:space="preserve">göstərilir. </w:t>
      </w:r>
      <w:r w:rsidR="00C63394">
        <w:rPr>
          <w:rFonts w:ascii="Arial" w:hAnsi="Arial" w:cs="Arial"/>
          <w:bCs/>
          <w:lang w:val="az-Latn-AZ"/>
        </w:rPr>
        <w:t>8-9-cu sətirlərin cəmi 7-ci, 13-14-cü sətirlərin cəmi 12-ci, 16-18-ci sətirlərin cəmi 15-ci sətirə bərabər olmalıdır.</w:t>
      </w:r>
    </w:p>
    <w:p w14:paraId="099FA7D4" w14:textId="31183B8D" w:rsidR="00781120" w:rsidRDefault="000E6485" w:rsidP="00FC7CC5">
      <w:pPr>
        <w:pStyle w:val="ListParagraph"/>
        <w:tabs>
          <w:tab w:val="left" w:pos="1134"/>
        </w:tabs>
        <w:ind w:left="567" w:right="299"/>
        <w:jc w:val="both"/>
        <w:rPr>
          <w:rFonts w:ascii="Arial" w:hAnsi="Arial" w:cs="Arial"/>
          <w:bCs/>
          <w:lang w:val="az-Latn-AZ"/>
        </w:rPr>
      </w:pPr>
      <w:r w:rsidRPr="00CE18C9">
        <w:rPr>
          <w:rFonts w:ascii="Arial" w:hAnsi="Arial" w:cs="Arial"/>
          <w:bCs/>
          <w:lang w:val="az-Latn-AZ"/>
        </w:rPr>
        <w:t xml:space="preserve"> </w:t>
      </w:r>
    </w:p>
    <w:p w14:paraId="3CC4F9E4" w14:textId="3C56A448" w:rsidR="00F73860" w:rsidRPr="00CE18C9" w:rsidRDefault="00AE152D" w:rsidP="0082335E">
      <w:pPr>
        <w:pStyle w:val="ListParagraph"/>
        <w:numPr>
          <w:ilvl w:val="0"/>
          <w:numId w:val="32"/>
        </w:numPr>
        <w:tabs>
          <w:tab w:val="left" w:pos="1134"/>
          <w:tab w:val="left" w:pos="9072"/>
        </w:tabs>
        <w:ind w:right="190"/>
        <w:jc w:val="center"/>
        <w:rPr>
          <w:rFonts w:ascii="Arial" w:hAnsi="Arial" w:cs="Arial"/>
          <w:b/>
          <w:bCs/>
          <w:lang w:val="az-Latn-AZ"/>
        </w:rPr>
      </w:pPr>
      <w:r w:rsidRPr="00CE18C9">
        <w:rPr>
          <w:rFonts w:ascii="Arial" w:hAnsi="Arial" w:cs="Arial"/>
          <w:b/>
          <w:bCs/>
          <w:lang w:val="az-Latn-AZ"/>
        </w:rPr>
        <w:lastRenderedPageBreak/>
        <w:t xml:space="preserve">III </w:t>
      </w:r>
      <w:r w:rsidR="005F0332" w:rsidRPr="00CE18C9">
        <w:rPr>
          <w:rFonts w:ascii="Arial" w:hAnsi="Arial" w:cs="Arial"/>
          <w:b/>
          <w:bCs/>
          <w:lang w:val="az-Latn-AZ"/>
        </w:rPr>
        <w:t>bölmə</w:t>
      </w:r>
      <w:r w:rsidR="005F0332" w:rsidRPr="0091366F">
        <w:rPr>
          <w:rFonts w:ascii="Arial" w:hAnsi="Arial" w:cs="Arial"/>
          <w:b/>
          <w:bCs/>
          <w:lang w:val="az-Latn-AZ"/>
        </w:rPr>
        <w:t xml:space="preserve">. </w:t>
      </w:r>
      <w:r w:rsidR="0091366F" w:rsidRPr="0091366F">
        <w:rPr>
          <w:rFonts w:ascii="Arial" w:hAnsi="Arial" w:cs="Arial"/>
          <w:b/>
          <w:lang w:val="az-Latn-AZ"/>
        </w:rPr>
        <w:t>Əsas kapitala yönəldilmiş investisiyaların maliyyə mənbələri üzrə bölgüsü</w:t>
      </w:r>
    </w:p>
    <w:p w14:paraId="5F410770" w14:textId="77777777" w:rsidR="00F73860" w:rsidRPr="00CE18C9" w:rsidRDefault="00F73860" w:rsidP="00546626">
      <w:pPr>
        <w:tabs>
          <w:tab w:val="left" w:pos="9072"/>
        </w:tabs>
        <w:ind w:right="190" w:firstLine="567"/>
        <w:jc w:val="both"/>
        <w:rPr>
          <w:rFonts w:ascii="Arial" w:hAnsi="Arial" w:cs="Arial"/>
          <w:lang w:val="az-Latn-AZ"/>
        </w:rPr>
      </w:pPr>
    </w:p>
    <w:p w14:paraId="0667C96C" w14:textId="619CF150" w:rsidR="00C47DEA" w:rsidRPr="00CE18C9" w:rsidRDefault="00C47DEA" w:rsidP="00546626">
      <w:pPr>
        <w:tabs>
          <w:tab w:val="left" w:pos="9072"/>
        </w:tabs>
        <w:ind w:right="190" w:firstLine="567"/>
        <w:jc w:val="both"/>
        <w:rPr>
          <w:rFonts w:ascii="Arial" w:hAnsi="Arial" w:cs="Arial"/>
          <w:lang w:val="az-Latn-AZ"/>
        </w:rPr>
      </w:pPr>
      <w:r w:rsidRPr="00CE18C9">
        <w:rPr>
          <w:rFonts w:ascii="Arial" w:hAnsi="Arial" w:cs="Arial"/>
          <w:lang w:val="az-Latn-AZ"/>
        </w:rPr>
        <w:t>Bu bölmədə əsas kapitala yönəldilmiş investisiyanın maliyyə mənbələri üzrə bö</w:t>
      </w:r>
      <w:r w:rsidR="008C0510">
        <w:rPr>
          <w:rFonts w:ascii="Arial" w:hAnsi="Arial" w:cs="Arial"/>
          <w:lang w:val="az-Latn-AZ"/>
        </w:rPr>
        <w:t>lgüsü</w:t>
      </w:r>
      <w:r w:rsidRPr="00CE18C9">
        <w:rPr>
          <w:rFonts w:ascii="Arial" w:hAnsi="Arial" w:cs="Arial"/>
          <w:lang w:val="az-Latn-AZ"/>
        </w:rPr>
        <w:t xml:space="preserve"> haqqında məlumatlar göstərilir.</w:t>
      </w:r>
    </w:p>
    <w:p w14:paraId="423DFB28" w14:textId="382045E2" w:rsidR="0009129A" w:rsidRPr="009A6618" w:rsidRDefault="005378B9" w:rsidP="007D418B">
      <w:pPr>
        <w:pStyle w:val="ListParagraph"/>
        <w:numPr>
          <w:ilvl w:val="1"/>
          <w:numId w:val="32"/>
        </w:numPr>
        <w:tabs>
          <w:tab w:val="left" w:pos="1134"/>
        </w:tabs>
        <w:ind w:left="0" w:right="299" w:firstLine="567"/>
        <w:jc w:val="both"/>
        <w:rPr>
          <w:rFonts w:ascii="Arial" w:hAnsi="Arial" w:cs="Arial"/>
          <w:bCs/>
          <w:lang w:val="az-Latn-AZ"/>
        </w:rPr>
      </w:pPr>
      <w:r w:rsidRPr="009A6618">
        <w:rPr>
          <w:rFonts w:ascii="Arial" w:hAnsi="Arial" w:cs="Arial"/>
          <w:bCs/>
          <w:lang w:val="az-Latn-AZ"/>
        </w:rPr>
        <w:t>2</w:t>
      </w:r>
      <w:r w:rsidR="0089128F" w:rsidRPr="009A6618">
        <w:rPr>
          <w:rFonts w:ascii="Arial" w:hAnsi="Arial" w:cs="Arial"/>
          <w:bCs/>
          <w:lang w:val="az-Latn-AZ"/>
        </w:rPr>
        <w:t>1</w:t>
      </w:r>
      <w:r w:rsidRPr="009A6618">
        <w:rPr>
          <w:rFonts w:ascii="Arial" w:hAnsi="Arial" w:cs="Arial"/>
          <w:bCs/>
          <w:lang w:val="az-Latn-AZ"/>
        </w:rPr>
        <w:t>-c</w:t>
      </w:r>
      <w:r w:rsidR="005F6021" w:rsidRPr="009A6618">
        <w:rPr>
          <w:rFonts w:ascii="Arial" w:hAnsi="Arial" w:cs="Arial"/>
          <w:bCs/>
          <w:lang w:val="az-Latn-AZ"/>
        </w:rPr>
        <w:t>i</w:t>
      </w:r>
      <w:r w:rsidRPr="009A6618">
        <w:rPr>
          <w:rFonts w:ascii="Arial" w:hAnsi="Arial" w:cs="Arial"/>
          <w:bCs/>
          <w:lang w:val="az-Latn-AZ"/>
        </w:rPr>
        <w:t xml:space="preserve"> sətirdə müəssisə və təşkilatların öz vəsaitləri</w:t>
      </w:r>
      <w:r w:rsidR="00C255B8" w:rsidRPr="009A6618">
        <w:rPr>
          <w:rFonts w:ascii="Arial" w:hAnsi="Arial" w:cs="Arial"/>
          <w:bCs/>
          <w:lang w:val="az-Latn-AZ"/>
        </w:rPr>
        <w:t xml:space="preserve">, </w:t>
      </w:r>
      <w:r w:rsidR="0009129A" w:rsidRPr="009A6618">
        <w:rPr>
          <w:rFonts w:ascii="Arial" w:hAnsi="Arial" w:cs="Arial"/>
          <w:bCs/>
          <w:lang w:val="az-Latn-AZ"/>
        </w:rPr>
        <w:t>2</w:t>
      </w:r>
      <w:r w:rsidR="001754A1" w:rsidRPr="009A6618">
        <w:rPr>
          <w:rFonts w:ascii="Arial" w:hAnsi="Arial" w:cs="Arial"/>
          <w:bCs/>
          <w:lang w:val="az-Latn-AZ"/>
        </w:rPr>
        <w:t>2</w:t>
      </w:r>
      <w:r w:rsidR="0009129A" w:rsidRPr="009A6618">
        <w:rPr>
          <w:rFonts w:ascii="Arial" w:hAnsi="Arial" w:cs="Arial"/>
          <w:bCs/>
          <w:lang w:val="az-Latn-AZ"/>
        </w:rPr>
        <w:t>-c</w:t>
      </w:r>
      <w:r w:rsidR="001754A1" w:rsidRPr="009A6618">
        <w:rPr>
          <w:rFonts w:ascii="Arial" w:hAnsi="Arial" w:cs="Arial"/>
          <w:bCs/>
          <w:lang w:val="az-Latn-AZ"/>
        </w:rPr>
        <w:t>i</w:t>
      </w:r>
      <w:r w:rsidR="0009129A" w:rsidRPr="009A6618">
        <w:rPr>
          <w:rFonts w:ascii="Arial" w:hAnsi="Arial" w:cs="Arial"/>
          <w:bCs/>
          <w:lang w:val="az-Latn-AZ"/>
        </w:rPr>
        <w:t xml:space="preserve"> sətirdə büdcə vəsaitləri </w:t>
      </w:r>
      <w:r w:rsidR="00C255B8" w:rsidRPr="009A6618">
        <w:rPr>
          <w:rFonts w:ascii="Arial" w:hAnsi="Arial" w:cs="Arial"/>
          <w:bCs/>
          <w:lang w:val="az-Latn-AZ"/>
        </w:rPr>
        <w:t>(</w:t>
      </w:r>
      <w:r w:rsidR="00C63394">
        <w:rPr>
          <w:rFonts w:ascii="Arial" w:hAnsi="Arial" w:cs="Arial"/>
          <w:bCs/>
          <w:lang w:val="az-Latn-AZ"/>
        </w:rPr>
        <w:t>q</w:t>
      </w:r>
      <w:r w:rsidR="0009129A" w:rsidRPr="009A6618">
        <w:rPr>
          <w:rFonts w:ascii="Arial" w:hAnsi="Arial" w:cs="Arial"/>
          <w:bCs/>
          <w:lang w:val="az-Latn-AZ"/>
        </w:rPr>
        <w:t xml:space="preserve">aytarılma əsasında ayrılmış büdcə vəsaitləri də </w:t>
      </w:r>
      <w:r w:rsidR="00C63394">
        <w:rPr>
          <w:rFonts w:ascii="Arial" w:hAnsi="Arial" w:cs="Arial"/>
          <w:bCs/>
          <w:lang w:val="az-Latn-AZ"/>
        </w:rPr>
        <w:t>daxil olmaqla</w:t>
      </w:r>
      <w:r w:rsidR="00C255B8" w:rsidRPr="009A6618">
        <w:rPr>
          <w:rFonts w:ascii="Arial" w:hAnsi="Arial" w:cs="Arial"/>
          <w:bCs/>
          <w:lang w:val="az-Latn-AZ"/>
        </w:rPr>
        <w:t xml:space="preserve">), </w:t>
      </w:r>
      <w:r w:rsidR="0009129A" w:rsidRPr="009A6618">
        <w:rPr>
          <w:rFonts w:ascii="Arial" w:hAnsi="Arial" w:cs="Arial"/>
          <w:bCs/>
          <w:lang w:val="az-Latn-AZ"/>
        </w:rPr>
        <w:t>2</w:t>
      </w:r>
      <w:r w:rsidR="001754A1" w:rsidRPr="009A6618">
        <w:rPr>
          <w:rFonts w:ascii="Arial" w:hAnsi="Arial" w:cs="Arial"/>
          <w:bCs/>
          <w:lang w:val="az-Latn-AZ"/>
        </w:rPr>
        <w:t>3</w:t>
      </w:r>
      <w:r w:rsidR="0009129A" w:rsidRPr="009A6618">
        <w:rPr>
          <w:rFonts w:ascii="Arial" w:hAnsi="Arial" w:cs="Arial"/>
          <w:bCs/>
          <w:lang w:val="az-Latn-AZ"/>
        </w:rPr>
        <w:t>-c</w:t>
      </w:r>
      <w:r w:rsidR="00872366" w:rsidRPr="009A6618">
        <w:rPr>
          <w:rFonts w:ascii="Arial" w:hAnsi="Arial" w:cs="Arial"/>
          <w:bCs/>
          <w:lang w:val="az-Latn-AZ"/>
        </w:rPr>
        <w:t>ü</w:t>
      </w:r>
      <w:r w:rsidR="0009129A" w:rsidRPr="009A6618">
        <w:rPr>
          <w:rFonts w:ascii="Arial" w:hAnsi="Arial" w:cs="Arial"/>
          <w:bCs/>
          <w:lang w:val="az-Latn-AZ"/>
        </w:rPr>
        <w:t xml:space="preserve"> sətirdə dövlət büdcəsi</w:t>
      </w:r>
      <w:r w:rsidR="00500F78" w:rsidRPr="009A6618">
        <w:rPr>
          <w:rFonts w:ascii="Arial" w:hAnsi="Arial" w:cs="Arial"/>
          <w:bCs/>
          <w:lang w:val="az-Latn-AZ"/>
        </w:rPr>
        <w:t xml:space="preserve">, </w:t>
      </w:r>
      <w:r w:rsidR="008D2BDE" w:rsidRPr="009A6618">
        <w:rPr>
          <w:rFonts w:ascii="Arial" w:hAnsi="Arial" w:cs="Arial"/>
          <w:bCs/>
          <w:lang w:val="az-Latn-AZ"/>
        </w:rPr>
        <w:t>2</w:t>
      </w:r>
      <w:r w:rsidR="001754A1" w:rsidRPr="009A6618">
        <w:rPr>
          <w:rFonts w:ascii="Arial" w:hAnsi="Arial" w:cs="Arial"/>
          <w:bCs/>
          <w:lang w:val="az-Latn-AZ"/>
        </w:rPr>
        <w:t>4</w:t>
      </w:r>
      <w:r w:rsidR="00500F78" w:rsidRPr="009A6618">
        <w:rPr>
          <w:rFonts w:ascii="Arial" w:hAnsi="Arial" w:cs="Arial"/>
          <w:bCs/>
          <w:lang w:val="az-Latn-AZ"/>
        </w:rPr>
        <w:t>-c</w:t>
      </w:r>
      <w:r w:rsidR="001754A1" w:rsidRPr="009A6618">
        <w:rPr>
          <w:rFonts w:ascii="Arial" w:hAnsi="Arial" w:cs="Arial"/>
          <w:bCs/>
          <w:lang w:val="az-Latn-AZ"/>
        </w:rPr>
        <w:t>ü</w:t>
      </w:r>
      <w:r w:rsidR="00500F78" w:rsidRPr="009A6618">
        <w:rPr>
          <w:rFonts w:ascii="Arial" w:hAnsi="Arial" w:cs="Arial"/>
          <w:bCs/>
          <w:lang w:val="az-Latn-AZ"/>
        </w:rPr>
        <w:t xml:space="preserve"> sətirdə Naxçıvan Muxtar Respublikasının büdcəsi</w:t>
      </w:r>
      <w:r w:rsidR="009A6618" w:rsidRPr="009A6618">
        <w:rPr>
          <w:rFonts w:ascii="Arial" w:hAnsi="Arial" w:cs="Arial"/>
          <w:bCs/>
          <w:lang w:val="az-Latn-AZ"/>
        </w:rPr>
        <w:t xml:space="preserve">, </w:t>
      </w:r>
      <w:r w:rsidR="009E3386" w:rsidRPr="009A6618">
        <w:rPr>
          <w:rFonts w:ascii="Arial" w:hAnsi="Arial" w:cs="Arial"/>
          <w:bCs/>
          <w:lang w:val="az-Latn-AZ"/>
        </w:rPr>
        <w:t>2</w:t>
      </w:r>
      <w:r w:rsidR="001754A1" w:rsidRPr="009A6618">
        <w:rPr>
          <w:rFonts w:ascii="Arial" w:hAnsi="Arial" w:cs="Arial"/>
          <w:bCs/>
          <w:lang w:val="az-Latn-AZ"/>
        </w:rPr>
        <w:t>5</w:t>
      </w:r>
      <w:r w:rsidR="00500F78" w:rsidRPr="009A6618">
        <w:rPr>
          <w:rFonts w:ascii="Arial" w:hAnsi="Arial" w:cs="Arial"/>
          <w:bCs/>
          <w:lang w:val="az-Latn-AZ"/>
        </w:rPr>
        <w:t>-c</w:t>
      </w:r>
      <w:r w:rsidR="001754A1" w:rsidRPr="009A6618">
        <w:rPr>
          <w:rFonts w:ascii="Arial" w:hAnsi="Arial" w:cs="Arial"/>
          <w:bCs/>
          <w:lang w:val="az-Latn-AZ"/>
        </w:rPr>
        <w:t>i</w:t>
      </w:r>
      <w:r w:rsidR="00500F78" w:rsidRPr="009A6618">
        <w:rPr>
          <w:rFonts w:ascii="Arial" w:hAnsi="Arial" w:cs="Arial"/>
          <w:bCs/>
          <w:lang w:val="az-Latn-AZ"/>
        </w:rPr>
        <w:t xml:space="preserve"> sətirdə yerli büdcə</w:t>
      </w:r>
      <w:r w:rsidR="00892849" w:rsidRPr="009A6618">
        <w:rPr>
          <w:rFonts w:ascii="Arial" w:hAnsi="Arial" w:cs="Arial"/>
          <w:bCs/>
          <w:lang w:val="az-Latn-AZ"/>
        </w:rPr>
        <w:t xml:space="preserve"> (bələdiy</w:t>
      </w:r>
      <w:r w:rsidR="00A2428D" w:rsidRPr="009A6618">
        <w:rPr>
          <w:rFonts w:ascii="Arial" w:hAnsi="Arial" w:cs="Arial"/>
          <w:bCs/>
          <w:lang w:val="az-Latn-AZ"/>
        </w:rPr>
        <w:t>y</w:t>
      </w:r>
      <w:r w:rsidR="00892849" w:rsidRPr="009A6618">
        <w:rPr>
          <w:rFonts w:ascii="Arial" w:hAnsi="Arial" w:cs="Arial"/>
          <w:bCs/>
          <w:lang w:val="az-Latn-AZ"/>
        </w:rPr>
        <w:t>ələr)</w:t>
      </w:r>
      <w:r w:rsidR="009A6618">
        <w:rPr>
          <w:rFonts w:ascii="Arial" w:hAnsi="Arial" w:cs="Arial"/>
          <w:bCs/>
          <w:lang w:val="az-Latn-AZ"/>
        </w:rPr>
        <w:t>,</w:t>
      </w:r>
      <w:r w:rsidR="00892849" w:rsidRPr="009A6618">
        <w:rPr>
          <w:rFonts w:ascii="Arial" w:hAnsi="Arial" w:cs="Arial"/>
          <w:bCs/>
          <w:lang w:val="az-Latn-AZ"/>
        </w:rPr>
        <w:t xml:space="preserve"> </w:t>
      </w:r>
      <w:r w:rsidR="0021306A" w:rsidRPr="009A6618">
        <w:rPr>
          <w:rFonts w:ascii="Arial" w:hAnsi="Arial" w:cs="Arial"/>
          <w:bCs/>
          <w:lang w:val="az-Latn-AZ"/>
        </w:rPr>
        <w:t>2</w:t>
      </w:r>
      <w:r w:rsidR="001754A1" w:rsidRPr="009A6618">
        <w:rPr>
          <w:rFonts w:ascii="Arial" w:hAnsi="Arial" w:cs="Arial"/>
          <w:bCs/>
          <w:lang w:val="az-Latn-AZ"/>
        </w:rPr>
        <w:t>6</w:t>
      </w:r>
      <w:r w:rsidR="0009129A" w:rsidRPr="009A6618">
        <w:rPr>
          <w:rFonts w:ascii="Arial" w:hAnsi="Arial" w:cs="Arial"/>
          <w:bCs/>
          <w:lang w:val="az-Latn-AZ"/>
        </w:rPr>
        <w:t>-c</w:t>
      </w:r>
      <w:r w:rsidR="001754A1" w:rsidRPr="009A6618">
        <w:rPr>
          <w:rFonts w:ascii="Arial" w:hAnsi="Arial" w:cs="Arial"/>
          <w:bCs/>
          <w:lang w:val="az-Latn-AZ"/>
        </w:rPr>
        <w:t>ı</w:t>
      </w:r>
      <w:r w:rsidR="0009129A" w:rsidRPr="009A6618">
        <w:rPr>
          <w:rFonts w:ascii="Arial" w:hAnsi="Arial" w:cs="Arial"/>
          <w:bCs/>
          <w:lang w:val="az-Latn-AZ"/>
        </w:rPr>
        <w:t xml:space="preserve"> sətirdə </w:t>
      </w:r>
      <w:r w:rsidR="009A6618">
        <w:rPr>
          <w:rFonts w:ascii="Arial" w:hAnsi="Arial" w:cs="Arial"/>
          <w:bCs/>
          <w:lang w:val="az-Latn-AZ"/>
        </w:rPr>
        <w:t xml:space="preserve">isə </w:t>
      </w:r>
      <w:r w:rsidR="008C0510" w:rsidRPr="009A6618">
        <w:rPr>
          <w:rFonts w:ascii="Arial" w:hAnsi="Arial" w:cs="Arial"/>
          <w:bCs/>
          <w:lang w:val="az-Latn-AZ"/>
        </w:rPr>
        <w:t xml:space="preserve">digər maliyyə mənbələri </w:t>
      </w:r>
      <w:r w:rsidR="00704E67" w:rsidRPr="009A6618">
        <w:rPr>
          <w:rFonts w:ascii="Arial" w:hAnsi="Arial" w:cs="Arial"/>
          <w:bCs/>
          <w:lang w:val="az-Latn-AZ"/>
        </w:rPr>
        <w:t>hesabına</w:t>
      </w:r>
      <w:r w:rsidR="0009129A" w:rsidRPr="009A6618">
        <w:rPr>
          <w:rFonts w:ascii="Arial" w:hAnsi="Arial" w:cs="Arial"/>
          <w:bCs/>
          <w:lang w:val="az-Latn-AZ"/>
        </w:rPr>
        <w:t xml:space="preserve"> </w:t>
      </w:r>
      <w:r w:rsidR="00A2428D" w:rsidRPr="009A6618">
        <w:rPr>
          <w:rFonts w:ascii="Arial" w:hAnsi="Arial" w:cs="Arial"/>
          <w:bCs/>
          <w:lang w:val="az-Latn-AZ"/>
        </w:rPr>
        <w:t xml:space="preserve">əsas kapitala yönəldilmiş investisiyaların </w:t>
      </w:r>
      <w:r w:rsidR="00A2428D" w:rsidRPr="009A6618">
        <w:rPr>
          <w:rFonts w:ascii="Arial" w:hAnsi="Arial" w:cs="Arial"/>
          <w:lang w:val="az-Latn-AZ"/>
        </w:rPr>
        <w:t>məbləği</w:t>
      </w:r>
      <w:r w:rsidR="00A2428D" w:rsidRPr="009A6618">
        <w:rPr>
          <w:rFonts w:ascii="Arial" w:hAnsi="Arial" w:cs="Arial"/>
          <w:bCs/>
          <w:lang w:val="az-Latn-AZ"/>
        </w:rPr>
        <w:t xml:space="preserve"> göstərilir</w:t>
      </w:r>
      <w:r w:rsidR="0009129A" w:rsidRPr="009A6618">
        <w:rPr>
          <w:rFonts w:ascii="Arial" w:hAnsi="Arial" w:cs="Arial"/>
          <w:bCs/>
          <w:lang w:val="az-Latn-AZ"/>
        </w:rPr>
        <w:t>.</w:t>
      </w:r>
      <w:r w:rsidR="00A2428D" w:rsidRPr="009A6618">
        <w:rPr>
          <w:rFonts w:ascii="Arial" w:hAnsi="Arial" w:cs="Arial"/>
          <w:bCs/>
          <w:lang w:val="az-Latn-AZ"/>
        </w:rPr>
        <w:t xml:space="preserve"> </w:t>
      </w:r>
      <w:r w:rsidR="00C63394">
        <w:rPr>
          <w:rFonts w:ascii="Arial" w:hAnsi="Arial" w:cs="Arial"/>
          <w:bCs/>
          <w:lang w:val="az-Latn-AZ"/>
        </w:rPr>
        <w:t>23-25-ci sətirlərin cəmi 22-ci sət</w:t>
      </w:r>
      <w:r w:rsidR="00FB4744">
        <w:rPr>
          <w:rFonts w:ascii="Arial" w:hAnsi="Arial" w:cs="Arial"/>
          <w:bCs/>
          <w:lang w:val="az-Latn-AZ"/>
        </w:rPr>
        <w:t>i</w:t>
      </w:r>
      <w:r w:rsidR="00C63394">
        <w:rPr>
          <w:rFonts w:ascii="Arial" w:hAnsi="Arial" w:cs="Arial"/>
          <w:bCs/>
          <w:lang w:val="az-Latn-AZ"/>
        </w:rPr>
        <w:t>rə bərabər olmalıdır</w:t>
      </w:r>
      <w:r w:rsidR="00FB4744">
        <w:rPr>
          <w:rFonts w:ascii="Arial" w:hAnsi="Arial" w:cs="Arial"/>
          <w:bCs/>
          <w:lang w:val="az-Latn-AZ"/>
        </w:rPr>
        <w:t>.</w:t>
      </w:r>
    </w:p>
    <w:p w14:paraId="243AA657" w14:textId="790C2A40" w:rsidR="00802EE5" w:rsidRPr="00CE18C9" w:rsidRDefault="00802EE5" w:rsidP="00802EE5">
      <w:pPr>
        <w:pStyle w:val="ListParagraph"/>
        <w:tabs>
          <w:tab w:val="left" w:pos="1134"/>
        </w:tabs>
        <w:ind w:left="567" w:right="299"/>
        <w:jc w:val="both"/>
        <w:rPr>
          <w:rFonts w:ascii="Arial" w:hAnsi="Arial" w:cs="Arial"/>
          <w:bCs/>
          <w:lang w:val="az-Latn-AZ"/>
        </w:rPr>
      </w:pPr>
    </w:p>
    <w:p w14:paraId="248ED408" w14:textId="255B3920" w:rsidR="00802EE5" w:rsidRPr="00CE18C9" w:rsidRDefault="00802EE5" w:rsidP="00F4357F">
      <w:pPr>
        <w:pStyle w:val="ListParagraph"/>
        <w:numPr>
          <w:ilvl w:val="0"/>
          <w:numId w:val="32"/>
        </w:numPr>
        <w:ind w:right="299"/>
        <w:jc w:val="center"/>
        <w:rPr>
          <w:rFonts w:ascii="Arial" w:hAnsi="Arial" w:cs="Arial"/>
          <w:b/>
          <w:lang w:val="az-Latn-AZ" w:eastAsia="ja-JP"/>
        </w:rPr>
      </w:pPr>
      <w:r w:rsidRPr="00CE18C9">
        <w:rPr>
          <w:rFonts w:ascii="Arial" w:hAnsi="Arial" w:cs="Arial"/>
          <w:b/>
          <w:lang w:val="az-Latn-AZ" w:eastAsia="ja-JP"/>
        </w:rPr>
        <w:t>IV bölmə. Əsas kapitala yönəldilmiş investisiyalar</w:t>
      </w:r>
      <w:r w:rsidR="0043111F" w:rsidRPr="00CE18C9">
        <w:rPr>
          <w:rFonts w:ascii="Arial" w:hAnsi="Arial" w:cs="Arial"/>
          <w:b/>
          <w:lang w:val="az-Latn-AZ" w:eastAsia="ja-JP"/>
        </w:rPr>
        <w:t>ın inzibati ərazi vahidləri</w:t>
      </w:r>
      <w:r w:rsidRPr="00CE18C9">
        <w:rPr>
          <w:rFonts w:ascii="Arial" w:hAnsi="Arial" w:cs="Arial"/>
          <w:b/>
          <w:lang w:val="az-Latn-AZ" w:eastAsia="ja-JP"/>
        </w:rPr>
        <w:t xml:space="preserve"> üzrə bölgüsü</w:t>
      </w:r>
    </w:p>
    <w:p w14:paraId="1958E0C5" w14:textId="37C1F3C0" w:rsidR="00802EE5" w:rsidRPr="00CE18C9" w:rsidRDefault="00802EE5" w:rsidP="00802EE5">
      <w:pPr>
        <w:jc w:val="center"/>
        <w:rPr>
          <w:b/>
          <w:lang w:val="az-Latn-AZ"/>
        </w:rPr>
      </w:pPr>
    </w:p>
    <w:p w14:paraId="5EF22658" w14:textId="47F12A5D" w:rsidR="003908FF" w:rsidRPr="00CE18C9" w:rsidRDefault="003908FF" w:rsidP="00625242">
      <w:pPr>
        <w:pStyle w:val="ListParagraph"/>
        <w:numPr>
          <w:ilvl w:val="1"/>
          <w:numId w:val="32"/>
        </w:numPr>
        <w:tabs>
          <w:tab w:val="left" w:pos="993"/>
        </w:tabs>
        <w:ind w:left="0" w:right="299" w:firstLine="567"/>
        <w:jc w:val="both"/>
        <w:rPr>
          <w:rFonts w:ascii="Arial" w:hAnsi="Arial" w:cs="Arial"/>
          <w:lang w:val="az-Latn-AZ"/>
        </w:rPr>
      </w:pPr>
      <w:r w:rsidRPr="00CE18C9">
        <w:rPr>
          <w:rFonts w:ascii="Arial" w:hAnsi="Arial" w:cs="Arial"/>
          <w:lang w:val="az-Latn-AZ"/>
        </w:rPr>
        <w:t xml:space="preserve"> Bu bölmənin 1-ci və 2-ci sütunlarında</w:t>
      </w:r>
      <w:r w:rsidR="00496C1B">
        <w:rPr>
          <w:rFonts w:ascii="Arial" w:hAnsi="Arial" w:cs="Arial"/>
          <w:lang w:val="az-Latn-AZ"/>
        </w:rPr>
        <w:t xml:space="preserve"> </w:t>
      </w:r>
      <w:r w:rsidR="00FB4744">
        <w:rPr>
          <w:rFonts w:ascii="Arial" w:hAnsi="Arial" w:cs="Arial"/>
          <w:lang w:val="az-Latn-AZ"/>
        </w:rPr>
        <w:t>h</w:t>
      </w:r>
      <w:r w:rsidRPr="00CE18C9">
        <w:rPr>
          <w:rFonts w:ascii="Arial" w:hAnsi="Arial" w:cs="Arial"/>
          <w:lang w:val="az-Latn-AZ"/>
        </w:rPr>
        <w:t>esabat</w:t>
      </w:r>
      <w:r w:rsidR="00800DF0" w:rsidRPr="00CE18C9">
        <w:rPr>
          <w:rFonts w:ascii="Arial" w:hAnsi="Arial" w:cs="Arial"/>
          <w:lang w:val="az-Latn-AZ"/>
        </w:rPr>
        <w:t>ın</w:t>
      </w:r>
      <w:r w:rsidRPr="00CE18C9">
        <w:rPr>
          <w:rFonts w:ascii="Arial" w:hAnsi="Arial" w:cs="Arial"/>
          <w:lang w:val="az-Latn-AZ"/>
        </w:rPr>
        <w:t xml:space="preserve"> </w:t>
      </w:r>
      <w:r w:rsidR="00625242" w:rsidRPr="00CE18C9">
        <w:rPr>
          <w:rFonts w:ascii="Arial" w:hAnsi="Arial" w:cs="Arial"/>
          <w:lang w:val="az-Latn-AZ"/>
        </w:rPr>
        <w:t>I bölməsin</w:t>
      </w:r>
      <w:r w:rsidR="00012E87" w:rsidRPr="00CE18C9">
        <w:rPr>
          <w:rFonts w:ascii="Arial" w:hAnsi="Arial" w:cs="Arial"/>
          <w:lang w:val="az-Latn-AZ"/>
        </w:rPr>
        <w:t xml:space="preserve">də </w:t>
      </w:r>
      <w:r w:rsidR="00496C1B">
        <w:rPr>
          <w:rFonts w:ascii="Arial" w:hAnsi="Arial" w:cs="Arial"/>
          <w:lang w:val="az-Latn-AZ"/>
        </w:rPr>
        <w:t>qeyd ed</w:t>
      </w:r>
      <w:r w:rsidR="00012E87" w:rsidRPr="00CE18C9">
        <w:rPr>
          <w:rFonts w:ascii="Arial" w:hAnsi="Arial" w:cs="Arial"/>
          <w:lang w:val="az-Latn-AZ"/>
        </w:rPr>
        <w:t>ilmiş əsas kapitala yönəldilmiş investisiyaların</w:t>
      </w:r>
      <w:r w:rsidR="00313B0E">
        <w:rPr>
          <w:rFonts w:ascii="Arial" w:hAnsi="Arial" w:cs="Arial"/>
          <w:lang w:val="az-Latn-AZ"/>
        </w:rPr>
        <w:t>,</w:t>
      </w:r>
      <w:r w:rsidR="00012E87" w:rsidRPr="00CE18C9">
        <w:rPr>
          <w:rFonts w:ascii="Arial" w:hAnsi="Arial" w:cs="Arial"/>
          <w:lang w:val="az-Latn-AZ"/>
        </w:rPr>
        <w:t xml:space="preserve"> o</w:t>
      </w:r>
      <w:r w:rsidR="00E71317">
        <w:rPr>
          <w:rFonts w:ascii="Arial" w:hAnsi="Arial" w:cs="Arial"/>
          <w:lang w:val="az-Latn-AZ"/>
        </w:rPr>
        <w:t xml:space="preserve"> cümlədən</w:t>
      </w:r>
      <w:r w:rsidR="00012E87" w:rsidRPr="00CE18C9">
        <w:rPr>
          <w:rFonts w:ascii="Arial" w:hAnsi="Arial" w:cs="Arial"/>
          <w:lang w:val="az-Latn-AZ"/>
        </w:rPr>
        <w:t xml:space="preserve"> </w:t>
      </w:r>
      <w:r w:rsidR="008D0572" w:rsidRPr="00CE18C9">
        <w:rPr>
          <w:rFonts w:ascii="Arial" w:hAnsi="Arial" w:cs="Arial"/>
          <w:lang w:val="az-Latn-AZ"/>
        </w:rPr>
        <w:t>tikinti</w:t>
      </w:r>
      <w:r w:rsidR="00496C1B">
        <w:rPr>
          <w:rFonts w:ascii="Arial" w:hAnsi="Arial" w:cs="Arial"/>
          <w:lang w:val="az-Latn-AZ"/>
        </w:rPr>
        <w:t>-</w:t>
      </w:r>
      <w:r w:rsidR="008D0572" w:rsidRPr="00CE18C9">
        <w:rPr>
          <w:rFonts w:ascii="Arial" w:hAnsi="Arial" w:cs="Arial"/>
          <w:lang w:val="az-Latn-AZ"/>
        </w:rPr>
        <w:t>quraşdırma işlərinin</w:t>
      </w:r>
      <w:r w:rsidRPr="00CE18C9">
        <w:rPr>
          <w:rFonts w:ascii="Arial" w:hAnsi="Arial" w:cs="Arial"/>
          <w:lang w:val="az-Latn-AZ"/>
        </w:rPr>
        <w:t xml:space="preserve"> </w:t>
      </w:r>
      <w:r w:rsidR="00496C1B">
        <w:rPr>
          <w:rFonts w:ascii="Arial" w:hAnsi="Arial" w:cs="Arial"/>
          <w:lang w:val="az-Latn-AZ"/>
        </w:rPr>
        <w:t>inzibati ərazi vahidləri</w:t>
      </w:r>
      <w:r w:rsidRPr="00CE18C9">
        <w:rPr>
          <w:rFonts w:ascii="Arial" w:hAnsi="Arial" w:cs="Arial"/>
          <w:lang w:val="az-Latn-AZ"/>
        </w:rPr>
        <w:t xml:space="preserve"> üzrə bölgüsü </w:t>
      </w:r>
      <w:r w:rsidR="005E7FE4" w:rsidRPr="00CE18C9">
        <w:rPr>
          <w:rFonts w:ascii="Arial" w:hAnsi="Arial" w:cs="Arial"/>
          <w:lang w:val="az-Latn-AZ"/>
        </w:rPr>
        <w:t>göstərilir</w:t>
      </w:r>
      <w:r w:rsidRPr="00CE18C9">
        <w:rPr>
          <w:rFonts w:ascii="Arial" w:hAnsi="Arial" w:cs="Arial"/>
          <w:lang w:val="az-Latn-AZ"/>
        </w:rPr>
        <w:t xml:space="preserve">.  </w:t>
      </w:r>
    </w:p>
    <w:p w14:paraId="26B0CB8B" w14:textId="77777777" w:rsidR="00802EE5" w:rsidRPr="00CE18C9" w:rsidRDefault="00802EE5" w:rsidP="00802EE5">
      <w:pPr>
        <w:jc w:val="center"/>
        <w:rPr>
          <w:b/>
          <w:lang w:val="az-Latn-AZ"/>
        </w:rPr>
      </w:pPr>
    </w:p>
    <w:p w14:paraId="3750D48C" w14:textId="5CA4D7C4" w:rsidR="00C47DEA" w:rsidRPr="00CE18C9" w:rsidRDefault="00F31C95" w:rsidP="00D1207F">
      <w:pPr>
        <w:pStyle w:val="ListParagraph"/>
        <w:numPr>
          <w:ilvl w:val="0"/>
          <w:numId w:val="32"/>
        </w:numPr>
        <w:ind w:right="299"/>
        <w:jc w:val="center"/>
        <w:rPr>
          <w:rFonts w:ascii="Arial" w:hAnsi="Arial" w:cs="Arial"/>
          <w:b/>
          <w:lang w:val="az-Latn-AZ" w:eastAsia="ja-JP"/>
        </w:rPr>
      </w:pPr>
      <w:r w:rsidRPr="00CE18C9">
        <w:rPr>
          <w:rFonts w:ascii="Arial" w:hAnsi="Arial" w:cs="Arial"/>
          <w:b/>
          <w:lang w:val="az-Latn-AZ" w:eastAsia="ja-JP"/>
        </w:rPr>
        <w:t>V</w:t>
      </w:r>
      <w:r w:rsidR="00C47DEA" w:rsidRPr="00CE18C9">
        <w:rPr>
          <w:rFonts w:ascii="Arial" w:hAnsi="Arial" w:cs="Arial"/>
          <w:b/>
          <w:lang w:val="az-Latn-AZ" w:eastAsia="ja-JP"/>
        </w:rPr>
        <w:t xml:space="preserve"> bölmə. </w:t>
      </w:r>
      <w:r w:rsidRPr="00CE18C9">
        <w:rPr>
          <w:rFonts w:ascii="Arial" w:hAnsi="Arial" w:cs="Arial"/>
          <w:b/>
          <w:lang w:val="az-Latn-AZ" w:eastAsia="ja-JP"/>
        </w:rPr>
        <w:t>İstifadəyə verilmiş bina və qurğular</w:t>
      </w:r>
    </w:p>
    <w:p w14:paraId="32F6BEB3" w14:textId="77777777" w:rsidR="00C47DEA" w:rsidRPr="00CE18C9" w:rsidRDefault="00C47DEA" w:rsidP="004B0E81">
      <w:pPr>
        <w:ind w:right="299" w:firstLine="567"/>
        <w:jc w:val="both"/>
        <w:rPr>
          <w:rFonts w:ascii="Arial" w:hAnsi="Arial" w:cs="Arial"/>
          <w:b/>
          <w:lang w:val="az-Latn-AZ" w:eastAsia="ja-JP"/>
        </w:rPr>
      </w:pPr>
    </w:p>
    <w:p w14:paraId="43DC776F" w14:textId="031573DC" w:rsidR="008F6B89" w:rsidRPr="00CE18C9" w:rsidRDefault="00C47DEA" w:rsidP="005B5C8A">
      <w:pPr>
        <w:pStyle w:val="ListParagraph"/>
        <w:numPr>
          <w:ilvl w:val="1"/>
          <w:numId w:val="32"/>
        </w:numPr>
        <w:tabs>
          <w:tab w:val="left" w:pos="1134"/>
        </w:tabs>
        <w:ind w:left="0" w:right="299" w:firstLine="567"/>
        <w:jc w:val="both"/>
        <w:rPr>
          <w:rFonts w:ascii="Arial" w:hAnsi="Arial" w:cs="Arial"/>
          <w:lang w:val="az-Latn-AZ"/>
        </w:rPr>
      </w:pPr>
      <w:r w:rsidRPr="00CE18C9">
        <w:rPr>
          <w:rFonts w:ascii="Arial" w:hAnsi="Arial" w:cs="Arial"/>
          <w:bCs/>
          <w:lang w:val="az-Latn-AZ"/>
        </w:rPr>
        <w:t xml:space="preserve"> </w:t>
      </w:r>
      <w:r w:rsidR="007023AB" w:rsidRPr="00CE18C9">
        <w:rPr>
          <w:rFonts w:ascii="Arial" w:hAnsi="Arial" w:cs="Arial"/>
          <w:lang w:val="az-Latn-AZ"/>
        </w:rPr>
        <w:t>Bu bölmə</w:t>
      </w:r>
      <w:r w:rsidR="00D735F0" w:rsidRPr="00CE18C9">
        <w:rPr>
          <w:rFonts w:ascii="Arial" w:hAnsi="Arial" w:cs="Arial"/>
          <w:lang w:val="az-Latn-AZ"/>
        </w:rPr>
        <w:t>də</w:t>
      </w:r>
      <w:r w:rsidR="007023AB" w:rsidRPr="00CE18C9">
        <w:rPr>
          <w:rFonts w:ascii="Arial" w:hAnsi="Arial" w:cs="Arial"/>
          <w:lang w:val="az-Latn-AZ"/>
        </w:rPr>
        <w:t xml:space="preserve"> </w:t>
      </w:r>
      <w:r w:rsidR="00632D39" w:rsidRPr="00CE18C9">
        <w:rPr>
          <w:rFonts w:ascii="Arial" w:hAnsi="Arial" w:cs="Arial"/>
          <w:lang w:val="az-Latn-AZ"/>
        </w:rPr>
        <w:t>istismara icazə sənədi üzrə</w:t>
      </w:r>
      <w:r w:rsidR="00D735F0" w:rsidRPr="00CE18C9">
        <w:rPr>
          <w:rFonts w:ascii="Arial" w:hAnsi="Arial" w:cs="Arial"/>
          <w:lang w:val="az-Latn-AZ"/>
        </w:rPr>
        <w:t xml:space="preserve"> istifadəyə verilmiş bina və qurğuların sayı</w:t>
      </w:r>
      <w:r w:rsidR="008D0572" w:rsidRPr="00CE18C9">
        <w:rPr>
          <w:rFonts w:ascii="Arial" w:hAnsi="Arial" w:cs="Arial"/>
          <w:lang w:val="az-Latn-AZ"/>
        </w:rPr>
        <w:t xml:space="preserve"> və </w:t>
      </w:r>
      <w:r w:rsidR="005477A8" w:rsidRPr="00CE18C9">
        <w:rPr>
          <w:rFonts w:ascii="Arial" w:hAnsi="Arial" w:cs="Arial"/>
          <w:lang w:val="az-Latn-AZ"/>
        </w:rPr>
        <w:t>sahəsi</w:t>
      </w:r>
      <w:r w:rsidR="008D0572" w:rsidRPr="00CE18C9">
        <w:rPr>
          <w:rFonts w:ascii="Arial" w:hAnsi="Arial" w:cs="Arial"/>
          <w:lang w:val="az-Latn-AZ"/>
        </w:rPr>
        <w:t xml:space="preserve"> (</w:t>
      </w:r>
      <w:r w:rsidR="00D735F0" w:rsidRPr="00CE18C9">
        <w:rPr>
          <w:rFonts w:ascii="Arial" w:hAnsi="Arial" w:cs="Arial"/>
          <w:lang w:val="az-Latn-AZ"/>
        </w:rPr>
        <w:t>gücü</w:t>
      </w:r>
      <w:r w:rsidR="008D0572" w:rsidRPr="00CE18C9">
        <w:rPr>
          <w:rFonts w:ascii="Arial" w:hAnsi="Arial" w:cs="Arial"/>
          <w:lang w:val="az-Latn-AZ"/>
        </w:rPr>
        <w:t>)</w:t>
      </w:r>
      <w:r w:rsidR="00D735F0" w:rsidRPr="00CE18C9">
        <w:rPr>
          <w:rFonts w:ascii="Arial" w:hAnsi="Arial" w:cs="Arial"/>
          <w:lang w:val="az-Latn-AZ"/>
        </w:rPr>
        <w:t xml:space="preserve"> haqqında məlumatlar göstərilir.</w:t>
      </w:r>
      <w:r w:rsidR="005B5C8A" w:rsidRPr="00CE18C9">
        <w:rPr>
          <w:rFonts w:ascii="Arial" w:hAnsi="Arial" w:cs="Arial"/>
          <w:lang w:val="az-Latn-AZ"/>
        </w:rPr>
        <w:t xml:space="preserve"> </w:t>
      </w:r>
    </w:p>
    <w:p w14:paraId="2773B6F8" w14:textId="1D3F193E" w:rsidR="008F6B89" w:rsidRPr="00CE18C9" w:rsidRDefault="008F6B89" w:rsidP="008F6B89">
      <w:pPr>
        <w:tabs>
          <w:tab w:val="left" w:pos="9072"/>
        </w:tabs>
        <w:ind w:right="190"/>
        <w:jc w:val="both"/>
        <w:rPr>
          <w:rFonts w:ascii="Arial" w:hAnsi="Arial" w:cs="Arial"/>
          <w:lang w:val="az-Latn-AZ"/>
        </w:rPr>
      </w:pPr>
    </w:p>
    <w:p w14:paraId="18B82E80" w14:textId="6CDCA935" w:rsidR="008F6B89" w:rsidRPr="00CE18C9" w:rsidRDefault="008F6B89" w:rsidP="008F6B89">
      <w:pPr>
        <w:tabs>
          <w:tab w:val="left" w:pos="9072"/>
        </w:tabs>
        <w:ind w:right="190"/>
        <w:jc w:val="both"/>
        <w:rPr>
          <w:rFonts w:ascii="Arial" w:hAnsi="Arial" w:cs="Arial"/>
          <w:lang w:val="az-Latn-AZ"/>
        </w:rPr>
      </w:pPr>
    </w:p>
    <w:p w14:paraId="685445BF" w14:textId="04049505" w:rsidR="008F6B89" w:rsidRPr="00CE18C9" w:rsidRDefault="008F6B89" w:rsidP="008F6B89">
      <w:pPr>
        <w:tabs>
          <w:tab w:val="left" w:pos="9072"/>
        </w:tabs>
        <w:ind w:right="190"/>
        <w:jc w:val="both"/>
        <w:rPr>
          <w:rFonts w:ascii="Arial" w:hAnsi="Arial" w:cs="Arial"/>
          <w:lang w:val="az-Latn-AZ"/>
        </w:rPr>
      </w:pPr>
    </w:p>
    <w:p w14:paraId="3ED5921F" w14:textId="225376AC" w:rsidR="008F6B89" w:rsidRPr="00CE18C9" w:rsidRDefault="008F6B89" w:rsidP="008F6B89">
      <w:pPr>
        <w:tabs>
          <w:tab w:val="left" w:pos="9072"/>
        </w:tabs>
        <w:ind w:right="190"/>
        <w:jc w:val="both"/>
        <w:rPr>
          <w:rFonts w:ascii="Arial" w:hAnsi="Arial" w:cs="Arial"/>
          <w:lang w:val="az-Latn-AZ"/>
        </w:rPr>
      </w:pPr>
    </w:p>
    <w:p w14:paraId="76FC5BEE" w14:textId="4A5FA32F" w:rsidR="008F6B89" w:rsidRPr="00CE18C9" w:rsidRDefault="008F6B89" w:rsidP="008F6B89">
      <w:pPr>
        <w:tabs>
          <w:tab w:val="left" w:pos="9072"/>
        </w:tabs>
        <w:ind w:right="190"/>
        <w:jc w:val="both"/>
        <w:rPr>
          <w:rFonts w:ascii="Arial" w:hAnsi="Arial" w:cs="Arial"/>
          <w:lang w:val="az-Latn-AZ"/>
        </w:rPr>
      </w:pPr>
    </w:p>
    <w:p w14:paraId="3528AC90" w14:textId="7470F2B1" w:rsidR="0001574F" w:rsidRPr="00CE18C9" w:rsidRDefault="0001574F" w:rsidP="003817B0">
      <w:pPr>
        <w:tabs>
          <w:tab w:val="left" w:pos="9072"/>
        </w:tabs>
        <w:ind w:right="190"/>
        <w:jc w:val="both"/>
        <w:rPr>
          <w:rFonts w:ascii="Arial" w:hAnsi="Arial" w:cs="Arial"/>
          <w:lang w:val="az-Latn-AZ"/>
        </w:rPr>
      </w:pPr>
    </w:p>
    <w:sectPr w:rsidR="0001574F" w:rsidRPr="00CE18C9" w:rsidSect="0008491F">
      <w:footerReference w:type="default" r:id="rId8"/>
      <w:pgSz w:w="11907" w:h="16840" w:code="9"/>
      <w:pgMar w:top="1134" w:right="851" w:bottom="107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964D3" w14:textId="77777777" w:rsidR="00ED6D24" w:rsidRDefault="00ED6D24" w:rsidP="007D0C8C">
      <w:r>
        <w:separator/>
      </w:r>
    </w:p>
  </w:endnote>
  <w:endnote w:type="continuationSeparator" w:id="0">
    <w:p w14:paraId="438DA4EA" w14:textId="77777777" w:rsidR="00ED6D24" w:rsidRDefault="00ED6D24" w:rsidP="007D0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Z_OLD Normal">
    <w:altName w:val="Times New Roman"/>
    <w:panose1 w:val="020B7200000000000000"/>
    <w:charset w:val="00"/>
    <w:family w:val="auto"/>
    <w:pitch w:val="variable"/>
    <w:sig w:usb0="00000287" w:usb1="00000000" w:usb2="00000000" w:usb3="00000000" w:csb0="0000001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z Latino">
    <w:panose1 w:val="04020500000000000000"/>
    <w:charset w:val="00"/>
    <w:family w:val="decorative"/>
    <w:pitch w:val="variable"/>
    <w:sig w:usb0="00000203" w:usb1="00000000" w:usb2="00000000" w:usb3="00000000" w:csb0="00000005" w:csb1="00000000"/>
  </w:font>
  <w:font w:name="MS Sans Serif">
    <w:altName w:val="Arial"/>
    <w:panose1 w:val="00000000000000000000"/>
    <w:charset w:val="CC"/>
    <w:family w:val="swiss"/>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7877968"/>
      <w:docPartObj>
        <w:docPartGallery w:val="Page Numbers (Bottom of Page)"/>
        <w:docPartUnique/>
      </w:docPartObj>
    </w:sdtPr>
    <w:sdtEndPr>
      <w:rPr>
        <w:noProof/>
      </w:rPr>
    </w:sdtEndPr>
    <w:sdtContent>
      <w:p w14:paraId="2738BBA3" w14:textId="30E61DF8" w:rsidR="0008491F" w:rsidRDefault="0008491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FFF3352" w14:textId="77777777" w:rsidR="0008491F" w:rsidRDefault="000849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BE0B6" w14:textId="77777777" w:rsidR="00ED6D24" w:rsidRDefault="00ED6D24" w:rsidP="007D0C8C">
      <w:r>
        <w:separator/>
      </w:r>
    </w:p>
  </w:footnote>
  <w:footnote w:type="continuationSeparator" w:id="0">
    <w:p w14:paraId="069501C7" w14:textId="77777777" w:rsidR="00ED6D24" w:rsidRDefault="00ED6D24" w:rsidP="007D0C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39D2"/>
    <w:multiLevelType w:val="hybridMultilevel"/>
    <w:tmpl w:val="C742D088"/>
    <w:lvl w:ilvl="0" w:tplc="74B0F9D4">
      <w:start w:val="1120"/>
      <w:numFmt w:val="decimalZero"/>
      <w:lvlText w:val="%1"/>
      <w:lvlJc w:val="left"/>
      <w:pPr>
        <w:tabs>
          <w:tab w:val="num" w:pos="945"/>
        </w:tabs>
        <w:ind w:left="945" w:hanging="58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116AC4"/>
    <w:multiLevelType w:val="singleLevel"/>
    <w:tmpl w:val="4B580352"/>
    <w:lvl w:ilvl="0">
      <w:start w:val="1111"/>
      <w:numFmt w:val="decimalZero"/>
      <w:lvlText w:val="%1"/>
      <w:lvlJc w:val="left"/>
      <w:pPr>
        <w:tabs>
          <w:tab w:val="num" w:pos="1110"/>
        </w:tabs>
        <w:ind w:left="1110" w:hanging="645"/>
      </w:pPr>
      <w:rPr>
        <w:rFonts w:hint="default"/>
      </w:rPr>
    </w:lvl>
  </w:abstractNum>
  <w:abstractNum w:abstractNumId="2" w15:restartNumberingAfterBreak="0">
    <w:nsid w:val="1472176D"/>
    <w:multiLevelType w:val="hybridMultilevel"/>
    <w:tmpl w:val="7696E57A"/>
    <w:lvl w:ilvl="0" w:tplc="8662054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25012E"/>
    <w:multiLevelType w:val="hybridMultilevel"/>
    <w:tmpl w:val="D0749B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8D4890"/>
    <w:multiLevelType w:val="hybridMultilevel"/>
    <w:tmpl w:val="87C64598"/>
    <w:lvl w:ilvl="0" w:tplc="56EAD56E">
      <w:start w:val="1500"/>
      <w:numFmt w:val="decimalZero"/>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D7B267E"/>
    <w:multiLevelType w:val="hybridMultilevel"/>
    <w:tmpl w:val="8788FF74"/>
    <w:lvl w:ilvl="0" w:tplc="A51EDF70">
      <w:start w:val="1300"/>
      <w:numFmt w:val="decimalZero"/>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0871F10"/>
    <w:multiLevelType w:val="hybridMultilevel"/>
    <w:tmpl w:val="F7E80324"/>
    <w:lvl w:ilvl="0" w:tplc="CD50FCEE">
      <w:start w:val="5"/>
      <w:numFmt w:val="bullet"/>
      <w:lvlText w:val="-"/>
      <w:lvlJc w:val="left"/>
      <w:pPr>
        <w:tabs>
          <w:tab w:val="num" w:pos="1080"/>
        </w:tabs>
        <w:ind w:left="1080" w:hanging="360"/>
      </w:pPr>
      <w:rPr>
        <w:rFonts w:ascii="Times New Roman" w:eastAsia="MS Mincho"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6B5296C"/>
    <w:multiLevelType w:val="hybridMultilevel"/>
    <w:tmpl w:val="C1D6D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2D0322"/>
    <w:multiLevelType w:val="hybridMultilevel"/>
    <w:tmpl w:val="E9FAB3B2"/>
    <w:lvl w:ilvl="0" w:tplc="370893BA">
      <w:start w:val="5"/>
      <w:numFmt w:val="bullet"/>
      <w:lvlText w:val="-"/>
      <w:lvlJc w:val="left"/>
      <w:pPr>
        <w:tabs>
          <w:tab w:val="num" w:pos="1080"/>
        </w:tabs>
        <w:ind w:left="1080" w:hanging="360"/>
      </w:pPr>
      <w:rPr>
        <w:rFonts w:ascii="Times New Roman" w:eastAsia="MS Mincho"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C365404"/>
    <w:multiLevelType w:val="hybridMultilevel"/>
    <w:tmpl w:val="F09C54AA"/>
    <w:lvl w:ilvl="0" w:tplc="76421DA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2E6228A4"/>
    <w:multiLevelType w:val="hybridMultilevel"/>
    <w:tmpl w:val="8EC6EB32"/>
    <w:lvl w:ilvl="0" w:tplc="BF8298F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15:restartNumberingAfterBreak="0">
    <w:nsid w:val="3016078C"/>
    <w:multiLevelType w:val="hybridMultilevel"/>
    <w:tmpl w:val="4A285A72"/>
    <w:lvl w:ilvl="0" w:tplc="57967454">
      <w:start w:val="1400"/>
      <w:numFmt w:val="decimalZero"/>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05025B4"/>
    <w:multiLevelType w:val="hybridMultilevel"/>
    <w:tmpl w:val="D6FAF560"/>
    <w:lvl w:ilvl="0" w:tplc="C0C84EC8">
      <w:start w:val="2000"/>
      <w:numFmt w:val="decimalZero"/>
      <w:lvlText w:val="%1"/>
      <w:lvlJc w:val="left"/>
      <w:pPr>
        <w:tabs>
          <w:tab w:val="num" w:pos="1110"/>
        </w:tabs>
        <w:ind w:left="1110" w:hanging="660"/>
      </w:pPr>
      <w:rPr>
        <w:rFonts w:hint="default"/>
      </w:rPr>
    </w:lvl>
    <w:lvl w:ilvl="1" w:tplc="04190019" w:tentative="1">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250"/>
        </w:tabs>
        <w:ind w:left="2250" w:hanging="180"/>
      </w:pPr>
    </w:lvl>
    <w:lvl w:ilvl="3" w:tplc="0419000F" w:tentative="1">
      <w:start w:val="1"/>
      <w:numFmt w:val="decimal"/>
      <w:lvlText w:val="%4."/>
      <w:lvlJc w:val="left"/>
      <w:pPr>
        <w:tabs>
          <w:tab w:val="num" w:pos="2970"/>
        </w:tabs>
        <w:ind w:left="2970" w:hanging="360"/>
      </w:pPr>
    </w:lvl>
    <w:lvl w:ilvl="4" w:tplc="04190019" w:tentative="1">
      <w:start w:val="1"/>
      <w:numFmt w:val="lowerLetter"/>
      <w:lvlText w:val="%5."/>
      <w:lvlJc w:val="left"/>
      <w:pPr>
        <w:tabs>
          <w:tab w:val="num" w:pos="3690"/>
        </w:tabs>
        <w:ind w:left="3690" w:hanging="360"/>
      </w:pPr>
    </w:lvl>
    <w:lvl w:ilvl="5" w:tplc="0419001B" w:tentative="1">
      <w:start w:val="1"/>
      <w:numFmt w:val="lowerRoman"/>
      <w:lvlText w:val="%6."/>
      <w:lvlJc w:val="right"/>
      <w:pPr>
        <w:tabs>
          <w:tab w:val="num" w:pos="4410"/>
        </w:tabs>
        <w:ind w:left="4410" w:hanging="180"/>
      </w:pPr>
    </w:lvl>
    <w:lvl w:ilvl="6" w:tplc="0419000F" w:tentative="1">
      <w:start w:val="1"/>
      <w:numFmt w:val="decimal"/>
      <w:lvlText w:val="%7."/>
      <w:lvlJc w:val="left"/>
      <w:pPr>
        <w:tabs>
          <w:tab w:val="num" w:pos="5130"/>
        </w:tabs>
        <w:ind w:left="5130" w:hanging="360"/>
      </w:pPr>
    </w:lvl>
    <w:lvl w:ilvl="7" w:tplc="04190019" w:tentative="1">
      <w:start w:val="1"/>
      <w:numFmt w:val="lowerLetter"/>
      <w:lvlText w:val="%8."/>
      <w:lvlJc w:val="left"/>
      <w:pPr>
        <w:tabs>
          <w:tab w:val="num" w:pos="5850"/>
        </w:tabs>
        <w:ind w:left="5850" w:hanging="360"/>
      </w:pPr>
    </w:lvl>
    <w:lvl w:ilvl="8" w:tplc="0419001B" w:tentative="1">
      <w:start w:val="1"/>
      <w:numFmt w:val="lowerRoman"/>
      <w:lvlText w:val="%9."/>
      <w:lvlJc w:val="right"/>
      <w:pPr>
        <w:tabs>
          <w:tab w:val="num" w:pos="6570"/>
        </w:tabs>
        <w:ind w:left="6570" w:hanging="180"/>
      </w:pPr>
    </w:lvl>
  </w:abstractNum>
  <w:abstractNum w:abstractNumId="13" w15:restartNumberingAfterBreak="0">
    <w:nsid w:val="313329ED"/>
    <w:multiLevelType w:val="multilevel"/>
    <w:tmpl w:val="A560E2F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4" w15:restartNumberingAfterBreak="0">
    <w:nsid w:val="363E301D"/>
    <w:multiLevelType w:val="hybridMultilevel"/>
    <w:tmpl w:val="643242E0"/>
    <w:lvl w:ilvl="0" w:tplc="F22A0072">
      <w:start w:val="1111"/>
      <w:numFmt w:val="decimalZero"/>
      <w:lvlText w:val="%1"/>
      <w:lvlJc w:val="left"/>
      <w:pPr>
        <w:tabs>
          <w:tab w:val="num" w:pos="990"/>
        </w:tabs>
        <w:ind w:left="990" w:hanging="6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F932035"/>
    <w:multiLevelType w:val="hybridMultilevel"/>
    <w:tmpl w:val="35C07920"/>
    <w:lvl w:ilvl="0" w:tplc="AC6AC89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04090003">
      <w:start w:val="1"/>
      <w:numFmt w:val="bullet"/>
      <w:lvlText w:val="o"/>
      <w:lvlJc w:val="left"/>
      <w:pPr>
        <w:ind w:left="3252" w:hanging="360"/>
      </w:pPr>
      <w:rPr>
        <w:rFonts w:ascii="Courier New" w:hAnsi="Courier New" w:cs="Courier New" w:hint="default"/>
      </w:rPr>
    </w:lvl>
    <w:lvl w:ilvl="5" w:tplc="04090005">
      <w:start w:val="1"/>
      <w:numFmt w:val="bullet"/>
      <w:lvlText w:val=""/>
      <w:lvlJc w:val="left"/>
      <w:pPr>
        <w:ind w:left="3972" w:hanging="360"/>
      </w:pPr>
      <w:rPr>
        <w:rFonts w:ascii="Wingdings" w:hAnsi="Wingdings" w:hint="default"/>
      </w:rPr>
    </w:lvl>
    <w:lvl w:ilvl="6" w:tplc="04090001">
      <w:start w:val="1"/>
      <w:numFmt w:val="bullet"/>
      <w:lvlText w:val=""/>
      <w:lvlJc w:val="left"/>
      <w:pPr>
        <w:ind w:left="4692" w:hanging="360"/>
      </w:pPr>
      <w:rPr>
        <w:rFonts w:ascii="Symbol" w:hAnsi="Symbol" w:hint="default"/>
      </w:rPr>
    </w:lvl>
    <w:lvl w:ilvl="7" w:tplc="04090003">
      <w:start w:val="1"/>
      <w:numFmt w:val="bullet"/>
      <w:lvlText w:val="o"/>
      <w:lvlJc w:val="left"/>
      <w:pPr>
        <w:ind w:left="5412" w:hanging="360"/>
      </w:pPr>
      <w:rPr>
        <w:rFonts w:ascii="Courier New" w:hAnsi="Courier New" w:cs="Courier New" w:hint="default"/>
      </w:rPr>
    </w:lvl>
    <w:lvl w:ilvl="8" w:tplc="04090005">
      <w:start w:val="1"/>
      <w:numFmt w:val="bullet"/>
      <w:lvlText w:val=""/>
      <w:lvlJc w:val="left"/>
      <w:pPr>
        <w:ind w:left="6132" w:hanging="360"/>
      </w:pPr>
      <w:rPr>
        <w:rFonts w:ascii="Wingdings" w:hAnsi="Wingdings" w:hint="default"/>
      </w:rPr>
    </w:lvl>
  </w:abstractNum>
  <w:abstractNum w:abstractNumId="16" w15:restartNumberingAfterBreak="0">
    <w:nsid w:val="42A62DEE"/>
    <w:multiLevelType w:val="hybridMultilevel"/>
    <w:tmpl w:val="5BC2B6AA"/>
    <w:lvl w:ilvl="0" w:tplc="6004EED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15:restartNumberingAfterBreak="0">
    <w:nsid w:val="44CF0131"/>
    <w:multiLevelType w:val="hybridMultilevel"/>
    <w:tmpl w:val="813ECC52"/>
    <w:lvl w:ilvl="0" w:tplc="492A5698">
      <w:start w:val="2841"/>
      <w:numFmt w:val="decimal"/>
      <w:lvlText w:val="%1"/>
      <w:lvlJc w:val="left"/>
      <w:pPr>
        <w:tabs>
          <w:tab w:val="num" w:pos="795"/>
        </w:tabs>
        <w:ind w:left="795" w:hanging="660"/>
      </w:pPr>
      <w:rPr>
        <w:rFonts w:hint="default"/>
      </w:rPr>
    </w:lvl>
    <w:lvl w:ilvl="1" w:tplc="04190019" w:tentative="1">
      <w:start w:val="1"/>
      <w:numFmt w:val="lowerLetter"/>
      <w:lvlText w:val="%2."/>
      <w:lvlJc w:val="left"/>
      <w:pPr>
        <w:tabs>
          <w:tab w:val="num" w:pos="1215"/>
        </w:tabs>
        <w:ind w:left="1215" w:hanging="360"/>
      </w:pPr>
    </w:lvl>
    <w:lvl w:ilvl="2" w:tplc="0419001B" w:tentative="1">
      <w:start w:val="1"/>
      <w:numFmt w:val="lowerRoman"/>
      <w:lvlText w:val="%3."/>
      <w:lvlJc w:val="right"/>
      <w:pPr>
        <w:tabs>
          <w:tab w:val="num" w:pos="1935"/>
        </w:tabs>
        <w:ind w:left="1935" w:hanging="180"/>
      </w:pPr>
    </w:lvl>
    <w:lvl w:ilvl="3" w:tplc="0419000F" w:tentative="1">
      <w:start w:val="1"/>
      <w:numFmt w:val="decimal"/>
      <w:lvlText w:val="%4."/>
      <w:lvlJc w:val="left"/>
      <w:pPr>
        <w:tabs>
          <w:tab w:val="num" w:pos="2655"/>
        </w:tabs>
        <w:ind w:left="2655" w:hanging="360"/>
      </w:pPr>
    </w:lvl>
    <w:lvl w:ilvl="4" w:tplc="04190019" w:tentative="1">
      <w:start w:val="1"/>
      <w:numFmt w:val="lowerLetter"/>
      <w:lvlText w:val="%5."/>
      <w:lvlJc w:val="left"/>
      <w:pPr>
        <w:tabs>
          <w:tab w:val="num" w:pos="3375"/>
        </w:tabs>
        <w:ind w:left="3375" w:hanging="360"/>
      </w:pPr>
    </w:lvl>
    <w:lvl w:ilvl="5" w:tplc="0419001B" w:tentative="1">
      <w:start w:val="1"/>
      <w:numFmt w:val="lowerRoman"/>
      <w:lvlText w:val="%6."/>
      <w:lvlJc w:val="right"/>
      <w:pPr>
        <w:tabs>
          <w:tab w:val="num" w:pos="4095"/>
        </w:tabs>
        <w:ind w:left="4095" w:hanging="180"/>
      </w:pPr>
    </w:lvl>
    <w:lvl w:ilvl="6" w:tplc="0419000F" w:tentative="1">
      <w:start w:val="1"/>
      <w:numFmt w:val="decimal"/>
      <w:lvlText w:val="%7."/>
      <w:lvlJc w:val="left"/>
      <w:pPr>
        <w:tabs>
          <w:tab w:val="num" w:pos="4815"/>
        </w:tabs>
        <w:ind w:left="4815" w:hanging="360"/>
      </w:pPr>
    </w:lvl>
    <w:lvl w:ilvl="7" w:tplc="04190019" w:tentative="1">
      <w:start w:val="1"/>
      <w:numFmt w:val="lowerLetter"/>
      <w:lvlText w:val="%8."/>
      <w:lvlJc w:val="left"/>
      <w:pPr>
        <w:tabs>
          <w:tab w:val="num" w:pos="5535"/>
        </w:tabs>
        <w:ind w:left="5535" w:hanging="360"/>
      </w:pPr>
    </w:lvl>
    <w:lvl w:ilvl="8" w:tplc="0419001B" w:tentative="1">
      <w:start w:val="1"/>
      <w:numFmt w:val="lowerRoman"/>
      <w:lvlText w:val="%9."/>
      <w:lvlJc w:val="right"/>
      <w:pPr>
        <w:tabs>
          <w:tab w:val="num" w:pos="6255"/>
        </w:tabs>
        <w:ind w:left="6255" w:hanging="180"/>
      </w:pPr>
    </w:lvl>
  </w:abstractNum>
  <w:abstractNum w:abstractNumId="18" w15:restartNumberingAfterBreak="0">
    <w:nsid w:val="455A5179"/>
    <w:multiLevelType w:val="singleLevel"/>
    <w:tmpl w:val="B1360734"/>
    <w:lvl w:ilvl="0">
      <w:numFmt w:val="bullet"/>
      <w:lvlText w:val=""/>
      <w:lvlJc w:val="left"/>
      <w:pPr>
        <w:tabs>
          <w:tab w:val="num" w:pos="555"/>
        </w:tabs>
        <w:ind w:left="555" w:hanging="360"/>
      </w:pPr>
      <w:rPr>
        <w:rFonts w:ascii="Symbol" w:hAnsi="Symbol" w:hint="default"/>
      </w:rPr>
    </w:lvl>
  </w:abstractNum>
  <w:abstractNum w:abstractNumId="19" w15:restartNumberingAfterBreak="0">
    <w:nsid w:val="45A51301"/>
    <w:multiLevelType w:val="hybridMultilevel"/>
    <w:tmpl w:val="D7601CEA"/>
    <w:lvl w:ilvl="0" w:tplc="6E0E96C0">
      <w:start w:val="2932"/>
      <w:numFmt w:val="decimal"/>
      <w:lvlText w:val="%1"/>
      <w:lvlJc w:val="left"/>
      <w:pPr>
        <w:tabs>
          <w:tab w:val="num" w:pos="690"/>
        </w:tabs>
        <w:ind w:left="690" w:hanging="51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0" w15:restartNumberingAfterBreak="0">
    <w:nsid w:val="4FB05F4F"/>
    <w:multiLevelType w:val="hybridMultilevel"/>
    <w:tmpl w:val="C6AEAE08"/>
    <w:lvl w:ilvl="0" w:tplc="881E5B16">
      <w:start w:val="1400"/>
      <w:numFmt w:val="decimalZero"/>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68739E2"/>
    <w:multiLevelType w:val="hybridMultilevel"/>
    <w:tmpl w:val="8A881CC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C171C6E"/>
    <w:multiLevelType w:val="singleLevel"/>
    <w:tmpl w:val="C832A714"/>
    <w:lvl w:ilvl="0">
      <w:start w:val="2000"/>
      <w:numFmt w:val="decimalZero"/>
      <w:lvlText w:val="%1"/>
      <w:lvlJc w:val="left"/>
      <w:pPr>
        <w:tabs>
          <w:tab w:val="num" w:pos="1380"/>
        </w:tabs>
        <w:ind w:left="1380" w:hanging="930"/>
      </w:pPr>
      <w:rPr>
        <w:rFonts w:hint="default"/>
      </w:rPr>
    </w:lvl>
  </w:abstractNum>
  <w:abstractNum w:abstractNumId="23" w15:restartNumberingAfterBreak="0">
    <w:nsid w:val="60E73DA6"/>
    <w:multiLevelType w:val="hybridMultilevel"/>
    <w:tmpl w:val="0AFE2934"/>
    <w:lvl w:ilvl="0" w:tplc="BCF23A4E">
      <w:start w:val="5"/>
      <w:numFmt w:val="bullet"/>
      <w:lvlText w:val="-"/>
      <w:lvlJc w:val="left"/>
      <w:pPr>
        <w:tabs>
          <w:tab w:val="num" w:pos="1080"/>
        </w:tabs>
        <w:ind w:left="1080" w:hanging="360"/>
      </w:pPr>
      <w:rPr>
        <w:rFonts w:ascii="Times New Roman" w:eastAsia="MS Mincho"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8C51DC8"/>
    <w:multiLevelType w:val="singleLevel"/>
    <w:tmpl w:val="505C3D2E"/>
    <w:lvl w:ilvl="0">
      <w:start w:val="1114"/>
      <w:numFmt w:val="decimalZero"/>
      <w:lvlText w:val="%1"/>
      <w:lvlJc w:val="left"/>
      <w:pPr>
        <w:tabs>
          <w:tab w:val="num" w:pos="1515"/>
        </w:tabs>
        <w:ind w:left="1515" w:hanging="915"/>
      </w:pPr>
      <w:rPr>
        <w:rFonts w:hint="default"/>
      </w:rPr>
    </w:lvl>
  </w:abstractNum>
  <w:abstractNum w:abstractNumId="25" w15:restartNumberingAfterBreak="0">
    <w:nsid w:val="70FC5690"/>
    <w:multiLevelType w:val="multilevel"/>
    <w:tmpl w:val="BE16E288"/>
    <w:lvl w:ilvl="0">
      <w:start w:val="2"/>
      <w:numFmt w:val="decimal"/>
      <w:lvlText w:val="%1."/>
      <w:lvlJc w:val="left"/>
      <w:pPr>
        <w:ind w:left="390" w:hanging="390"/>
      </w:pPr>
      <w:rPr>
        <w:rFonts w:hint="default"/>
      </w:rPr>
    </w:lvl>
    <w:lvl w:ilvl="1">
      <w:start w:val="1"/>
      <w:numFmt w:val="decimal"/>
      <w:lvlText w:val="%1.%2."/>
      <w:lvlJc w:val="left"/>
      <w:pPr>
        <w:ind w:left="1430" w:hanging="720"/>
      </w:pPr>
      <w:rPr>
        <w:rFonts w:hint="default"/>
        <w:b w:val="0"/>
        <w:bCs/>
        <w:strike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72FD37AC"/>
    <w:multiLevelType w:val="multilevel"/>
    <w:tmpl w:val="615C903A"/>
    <w:lvl w:ilvl="0">
      <w:start w:val="2"/>
      <w:numFmt w:val="decimal"/>
      <w:lvlText w:val="%1."/>
      <w:lvlJc w:val="left"/>
      <w:pPr>
        <w:ind w:left="390" w:hanging="390"/>
      </w:pPr>
      <w:rPr>
        <w:rFonts w:hint="default"/>
      </w:rPr>
    </w:lvl>
    <w:lvl w:ilvl="1">
      <w:start w:val="1"/>
      <w:numFmt w:val="decimal"/>
      <w:lvlText w:val="%1.%2."/>
      <w:lvlJc w:val="left"/>
      <w:pPr>
        <w:ind w:left="1430" w:hanging="72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15:restartNumberingAfterBreak="0">
    <w:nsid w:val="79522203"/>
    <w:multiLevelType w:val="hybridMultilevel"/>
    <w:tmpl w:val="8496FBE6"/>
    <w:lvl w:ilvl="0" w:tplc="2782257C">
      <w:start w:val="1500"/>
      <w:numFmt w:val="decimalZero"/>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97B41C2"/>
    <w:multiLevelType w:val="hybridMultilevel"/>
    <w:tmpl w:val="553A03B6"/>
    <w:lvl w:ilvl="0" w:tplc="61882C00">
      <w:start w:val="1400"/>
      <w:numFmt w:val="decimalZero"/>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AC82889"/>
    <w:multiLevelType w:val="hybridMultilevel"/>
    <w:tmpl w:val="AECEB6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374526"/>
    <w:multiLevelType w:val="hybridMultilevel"/>
    <w:tmpl w:val="47E474D8"/>
    <w:lvl w:ilvl="0" w:tplc="31B667DE">
      <w:start w:val="2823"/>
      <w:numFmt w:val="decimal"/>
      <w:lvlText w:val="%1"/>
      <w:lvlJc w:val="left"/>
      <w:pPr>
        <w:tabs>
          <w:tab w:val="num" w:pos="915"/>
        </w:tabs>
        <w:ind w:left="915" w:hanging="55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D0D3BB6"/>
    <w:multiLevelType w:val="hybridMultilevel"/>
    <w:tmpl w:val="70B2C114"/>
    <w:lvl w:ilvl="0" w:tplc="DD9EAD0E">
      <w:start w:val="1400"/>
      <w:numFmt w:val="decimalZero"/>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10"/>
  </w:num>
  <w:num w:numId="4">
    <w:abstractNumId w:val="3"/>
  </w:num>
  <w:num w:numId="5">
    <w:abstractNumId w:val="7"/>
  </w:num>
  <w:num w:numId="6">
    <w:abstractNumId w:val="21"/>
  </w:num>
  <w:num w:numId="7">
    <w:abstractNumId w:val="15"/>
  </w:num>
  <w:num w:numId="8">
    <w:abstractNumId w:val="15"/>
  </w:num>
  <w:num w:numId="9">
    <w:abstractNumId w:val="1"/>
  </w:num>
  <w:num w:numId="10">
    <w:abstractNumId w:val="24"/>
  </w:num>
  <w:num w:numId="11">
    <w:abstractNumId w:val="18"/>
  </w:num>
  <w:num w:numId="12">
    <w:abstractNumId w:val="22"/>
  </w:num>
  <w:num w:numId="13">
    <w:abstractNumId w:val="23"/>
  </w:num>
  <w:num w:numId="14">
    <w:abstractNumId w:val="8"/>
  </w:num>
  <w:num w:numId="15">
    <w:abstractNumId w:val="6"/>
  </w:num>
  <w:num w:numId="16">
    <w:abstractNumId w:val="16"/>
  </w:num>
  <w:num w:numId="17">
    <w:abstractNumId w:val="5"/>
  </w:num>
  <w:num w:numId="18">
    <w:abstractNumId w:val="28"/>
  </w:num>
  <w:num w:numId="19">
    <w:abstractNumId w:val="4"/>
  </w:num>
  <w:num w:numId="20">
    <w:abstractNumId w:val="20"/>
  </w:num>
  <w:num w:numId="21">
    <w:abstractNumId w:val="27"/>
  </w:num>
  <w:num w:numId="22">
    <w:abstractNumId w:val="12"/>
  </w:num>
  <w:num w:numId="23">
    <w:abstractNumId w:val="31"/>
  </w:num>
  <w:num w:numId="24">
    <w:abstractNumId w:val="11"/>
  </w:num>
  <w:num w:numId="25">
    <w:abstractNumId w:val="30"/>
  </w:num>
  <w:num w:numId="26">
    <w:abstractNumId w:val="17"/>
  </w:num>
  <w:num w:numId="27">
    <w:abstractNumId w:val="19"/>
  </w:num>
  <w:num w:numId="28">
    <w:abstractNumId w:val="29"/>
  </w:num>
  <w:num w:numId="29">
    <w:abstractNumId w:val="14"/>
  </w:num>
  <w:num w:numId="30">
    <w:abstractNumId w:val="0"/>
  </w:num>
  <w:num w:numId="31">
    <w:abstractNumId w:val="13"/>
  </w:num>
  <w:num w:numId="32">
    <w:abstractNumId w:val="25"/>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FB0"/>
    <w:rsid w:val="000000D1"/>
    <w:rsid w:val="0000791C"/>
    <w:rsid w:val="00011321"/>
    <w:rsid w:val="00012E87"/>
    <w:rsid w:val="0001574F"/>
    <w:rsid w:val="0001703A"/>
    <w:rsid w:val="00017839"/>
    <w:rsid w:val="00020550"/>
    <w:rsid w:val="00022C71"/>
    <w:rsid w:val="0002472D"/>
    <w:rsid w:val="00034FF4"/>
    <w:rsid w:val="00035D5D"/>
    <w:rsid w:val="000369B4"/>
    <w:rsid w:val="000446E7"/>
    <w:rsid w:val="000520C7"/>
    <w:rsid w:val="000530CF"/>
    <w:rsid w:val="00053162"/>
    <w:rsid w:val="0006148D"/>
    <w:rsid w:val="00061CF4"/>
    <w:rsid w:val="0006538B"/>
    <w:rsid w:val="0006687B"/>
    <w:rsid w:val="00066C5B"/>
    <w:rsid w:val="0007058E"/>
    <w:rsid w:val="0007143F"/>
    <w:rsid w:val="000770D3"/>
    <w:rsid w:val="0008008D"/>
    <w:rsid w:val="00080FCD"/>
    <w:rsid w:val="000838F7"/>
    <w:rsid w:val="0008491F"/>
    <w:rsid w:val="00085DEA"/>
    <w:rsid w:val="00086A89"/>
    <w:rsid w:val="0008781B"/>
    <w:rsid w:val="00090AFE"/>
    <w:rsid w:val="0009129A"/>
    <w:rsid w:val="0009263D"/>
    <w:rsid w:val="00094153"/>
    <w:rsid w:val="000A0C2C"/>
    <w:rsid w:val="000A4D70"/>
    <w:rsid w:val="000A69B2"/>
    <w:rsid w:val="000B07F0"/>
    <w:rsid w:val="000B17ED"/>
    <w:rsid w:val="000B2852"/>
    <w:rsid w:val="000B54D7"/>
    <w:rsid w:val="000B588E"/>
    <w:rsid w:val="000B7B7B"/>
    <w:rsid w:val="000C65D0"/>
    <w:rsid w:val="000C6C80"/>
    <w:rsid w:val="000C714A"/>
    <w:rsid w:val="000D2054"/>
    <w:rsid w:val="000D6A53"/>
    <w:rsid w:val="000D705C"/>
    <w:rsid w:val="000D73C7"/>
    <w:rsid w:val="000E08EE"/>
    <w:rsid w:val="000E131D"/>
    <w:rsid w:val="000E2621"/>
    <w:rsid w:val="000E6485"/>
    <w:rsid w:val="000E6C72"/>
    <w:rsid w:val="000E7B29"/>
    <w:rsid w:val="000F3FB0"/>
    <w:rsid w:val="000F4A13"/>
    <w:rsid w:val="000F5CF4"/>
    <w:rsid w:val="000F6076"/>
    <w:rsid w:val="001067BF"/>
    <w:rsid w:val="00107F7A"/>
    <w:rsid w:val="00110C5F"/>
    <w:rsid w:val="00112E79"/>
    <w:rsid w:val="001148E9"/>
    <w:rsid w:val="00122CC7"/>
    <w:rsid w:val="00123F8E"/>
    <w:rsid w:val="00127341"/>
    <w:rsid w:val="00133708"/>
    <w:rsid w:val="00136A77"/>
    <w:rsid w:val="00140954"/>
    <w:rsid w:val="00143130"/>
    <w:rsid w:val="0014601B"/>
    <w:rsid w:val="001522F1"/>
    <w:rsid w:val="0015338E"/>
    <w:rsid w:val="00156244"/>
    <w:rsid w:val="00161B16"/>
    <w:rsid w:val="00164E26"/>
    <w:rsid w:val="00165EA1"/>
    <w:rsid w:val="001754A1"/>
    <w:rsid w:val="0017703A"/>
    <w:rsid w:val="001809BA"/>
    <w:rsid w:val="0018383C"/>
    <w:rsid w:val="001876F5"/>
    <w:rsid w:val="001967D2"/>
    <w:rsid w:val="0019764F"/>
    <w:rsid w:val="001A4064"/>
    <w:rsid w:val="001B5801"/>
    <w:rsid w:val="001C5328"/>
    <w:rsid w:val="001C5F32"/>
    <w:rsid w:val="001D0B49"/>
    <w:rsid w:val="001D419D"/>
    <w:rsid w:val="001D49FB"/>
    <w:rsid w:val="001D5A89"/>
    <w:rsid w:val="001D6F2A"/>
    <w:rsid w:val="001E2858"/>
    <w:rsid w:val="001E323F"/>
    <w:rsid w:val="001E3284"/>
    <w:rsid w:val="001E3ADB"/>
    <w:rsid w:val="001F368B"/>
    <w:rsid w:val="001F54B1"/>
    <w:rsid w:val="001F6B23"/>
    <w:rsid w:val="002101D7"/>
    <w:rsid w:val="002113C6"/>
    <w:rsid w:val="0021306A"/>
    <w:rsid w:val="00213A2C"/>
    <w:rsid w:val="00221571"/>
    <w:rsid w:val="00224CF0"/>
    <w:rsid w:val="002261C4"/>
    <w:rsid w:val="0023174A"/>
    <w:rsid w:val="00232D7D"/>
    <w:rsid w:val="00233C10"/>
    <w:rsid w:val="00236AE1"/>
    <w:rsid w:val="0023709C"/>
    <w:rsid w:val="00254332"/>
    <w:rsid w:val="00254470"/>
    <w:rsid w:val="00260B65"/>
    <w:rsid w:val="0026436A"/>
    <w:rsid w:val="00266EDF"/>
    <w:rsid w:val="00272FF5"/>
    <w:rsid w:val="00290153"/>
    <w:rsid w:val="00291B3F"/>
    <w:rsid w:val="00292D4A"/>
    <w:rsid w:val="00293DCD"/>
    <w:rsid w:val="002A3BA8"/>
    <w:rsid w:val="002B27E8"/>
    <w:rsid w:val="002D2783"/>
    <w:rsid w:val="002D51F8"/>
    <w:rsid w:val="002D5801"/>
    <w:rsid w:val="002E0002"/>
    <w:rsid w:val="002E0244"/>
    <w:rsid w:val="002E1E62"/>
    <w:rsid w:val="002E25FC"/>
    <w:rsid w:val="002E3739"/>
    <w:rsid w:val="002F031C"/>
    <w:rsid w:val="002F53ED"/>
    <w:rsid w:val="00304EC6"/>
    <w:rsid w:val="00307352"/>
    <w:rsid w:val="00310821"/>
    <w:rsid w:val="00313B0E"/>
    <w:rsid w:val="0031636E"/>
    <w:rsid w:val="00317237"/>
    <w:rsid w:val="00320427"/>
    <w:rsid w:val="0032389D"/>
    <w:rsid w:val="00324F56"/>
    <w:rsid w:val="0033381D"/>
    <w:rsid w:val="003338A2"/>
    <w:rsid w:val="00334EE5"/>
    <w:rsid w:val="00335133"/>
    <w:rsid w:val="00347F4C"/>
    <w:rsid w:val="003549AA"/>
    <w:rsid w:val="00355170"/>
    <w:rsid w:val="0035563A"/>
    <w:rsid w:val="003613FD"/>
    <w:rsid w:val="00373B12"/>
    <w:rsid w:val="003817B0"/>
    <w:rsid w:val="00382607"/>
    <w:rsid w:val="00382DCB"/>
    <w:rsid w:val="00384B29"/>
    <w:rsid w:val="00386E3C"/>
    <w:rsid w:val="003908FF"/>
    <w:rsid w:val="00392A0A"/>
    <w:rsid w:val="00396258"/>
    <w:rsid w:val="003A2713"/>
    <w:rsid w:val="003A33F5"/>
    <w:rsid w:val="003A3AE3"/>
    <w:rsid w:val="003B0BA9"/>
    <w:rsid w:val="003B0E37"/>
    <w:rsid w:val="003B2CB1"/>
    <w:rsid w:val="003C359E"/>
    <w:rsid w:val="003C36F5"/>
    <w:rsid w:val="003C65A2"/>
    <w:rsid w:val="003D3885"/>
    <w:rsid w:val="003D420F"/>
    <w:rsid w:val="003D629F"/>
    <w:rsid w:val="003D74CB"/>
    <w:rsid w:val="003E50AF"/>
    <w:rsid w:val="003E74FE"/>
    <w:rsid w:val="003F5C71"/>
    <w:rsid w:val="003F711B"/>
    <w:rsid w:val="003F7D2C"/>
    <w:rsid w:val="00401BA6"/>
    <w:rsid w:val="004214AD"/>
    <w:rsid w:val="00421594"/>
    <w:rsid w:val="00421D6B"/>
    <w:rsid w:val="00425963"/>
    <w:rsid w:val="00426BF4"/>
    <w:rsid w:val="004270CB"/>
    <w:rsid w:val="0043111F"/>
    <w:rsid w:val="00432272"/>
    <w:rsid w:val="00432E01"/>
    <w:rsid w:val="00440926"/>
    <w:rsid w:val="00441F4B"/>
    <w:rsid w:val="00446D33"/>
    <w:rsid w:val="004474D2"/>
    <w:rsid w:val="004474FB"/>
    <w:rsid w:val="0044761C"/>
    <w:rsid w:val="00453F91"/>
    <w:rsid w:val="00460136"/>
    <w:rsid w:val="00461C9C"/>
    <w:rsid w:val="004670D5"/>
    <w:rsid w:val="00470BCB"/>
    <w:rsid w:val="00475023"/>
    <w:rsid w:val="00475936"/>
    <w:rsid w:val="00475CD0"/>
    <w:rsid w:val="0048023B"/>
    <w:rsid w:val="00482FAC"/>
    <w:rsid w:val="0048646A"/>
    <w:rsid w:val="0049044B"/>
    <w:rsid w:val="00491951"/>
    <w:rsid w:val="004933CA"/>
    <w:rsid w:val="004938DA"/>
    <w:rsid w:val="00493E64"/>
    <w:rsid w:val="00494168"/>
    <w:rsid w:val="00496C1B"/>
    <w:rsid w:val="0049755C"/>
    <w:rsid w:val="004A2C07"/>
    <w:rsid w:val="004B017C"/>
    <w:rsid w:val="004B0E81"/>
    <w:rsid w:val="004D0DD9"/>
    <w:rsid w:val="004E0ECD"/>
    <w:rsid w:val="004F642D"/>
    <w:rsid w:val="00500185"/>
    <w:rsid w:val="00500AA1"/>
    <w:rsid w:val="00500F78"/>
    <w:rsid w:val="0051013A"/>
    <w:rsid w:val="00512605"/>
    <w:rsid w:val="0051428E"/>
    <w:rsid w:val="005215EF"/>
    <w:rsid w:val="00524A33"/>
    <w:rsid w:val="00534C4C"/>
    <w:rsid w:val="0053575A"/>
    <w:rsid w:val="005378B9"/>
    <w:rsid w:val="0054169F"/>
    <w:rsid w:val="00541863"/>
    <w:rsid w:val="00542655"/>
    <w:rsid w:val="00542763"/>
    <w:rsid w:val="005441E6"/>
    <w:rsid w:val="00544591"/>
    <w:rsid w:val="00544EB0"/>
    <w:rsid w:val="00546406"/>
    <w:rsid w:val="00546626"/>
    <w:rsid w:val="005477A8"/>
    <w:rsid w:val="0055290F"/>
    <w:rsid w:val="005567AC"/>
    <w:rsid w:val="00560CBF"/>
    <w:rsid w:val="00571167"/>
    <w:rsid w:val="00580691"/>
    <w:rsid w:val="00580ED7"/>
    <w:rsid w:val="00582103"/>
    <w:rsid w:val="00593AD7"/>
    <w:rsid w:val="00594082"/>
    <w:rsid w:val="00595D71"/>
    <w:rsid w:val="00597F62"/>
    <w:rsid w:val="005A19D9"/>
    <w:rsid w:val="005A228B"/>
    <w:rsid w:val="005A3609"/>
    <w:rsid w:val="005B4B70"/>
    <w:rsid w:val="005B512E"/>
    <w:rsid w:val="005B5C8A"/>
    <w:rsid w:val="005B78F9"/>
    <w:rsid w:val="005C4CB1"/>
    <w:rsid w:val="005C6575"/>
    <w:rsid w:val="005C6662"/>
    <w:rsid w:val="005C6A1F"/>
    <w:rsid w:val="005D213F"/>
    <w:rsid w:val="005E4C55"/>
    <w:rsid w:val="005E7FE4"/>
    <w:rsid w:val="005F0332"/>
    <w:rsid w:val="005F0970"/>
    <w:rsid w:val="005F29E4"/>
    <w:rsid w:val="005F3718"/>
    <w:rsid w:val="005F44DA"/>
    <w:rsid w:val="005F45E2"/>
    <w:rsid w:val="005F4B0B"/>
    <w:rsid w:val="005F5026"/>
    <w:rsid w:val="005F574D"/>
    <w:rsid w:val="005F5C36"/>
    <w:rsid w:val="005F6021"/>
    <w:rsid w:val="005F6F1A"/>
    <w:rsid w:val="00604DCA"/>
    <w:rsid w:val="00605B19"/>
    <w:rsid w:val="0061130F"/>
    <w:rsid w:val="00612C30"/>
    <w:rsid w:val="00625242"/>
    <w:rsid w:val="00625A38"/>
    <w:rsid w:val="00632D39"/>
    <w:rsid w:val="00640FEA"/>
    <w:rsid w:val="00641383"/>
    <w:rsid w:val="00644D34"/>
    <w:rsid w:val="00646A54"/>
    <w:rsid w:val="00651BB7"/>
    <w:rsid w:val="006527CF"/>
    <w:rsid w:val="0065744E"/>
    <w:rsid w:val="006625BD"/>
    <w:rsid w:val="0066388D"/>
    <w:rsid w:val="00671FE8"/>
    <w:rsid w:val="006721E5"/>
    <w:rsid w:val="0067412D"/>
    <w:rsid w:val="0067498F"/>
    <w:rsid w:val="00675728"/>
    <w:rsid w:val="00683C9F"/>
    <w:rsid w:val="00684FF0"/>
    <w:rsid w:val="0068706D"/>
    <w:rsid w:val="00692C22"/>
    <w:rsid w:val="00693A30"/>
    <w:rsid w:val="006A0BC0"/>
    <w:rsid w:val="006A3A1F"/>
    <w:rsid w:val="006B6F20"/>
    <w:rsid w:val="006C02B8"/>
    <w:rsid w:val="006C0EB5"/>
    <w:rsid w:val="006C2196"/>
    <w:rsid w:val="006C67A1"/>
    <w:rsid w:val="006C68AA"/>
    <w:rsid w:val="006D5468"/>
    <w:rsid w:val="006D5555"/>
    <w:rsid w:val="006D6360"/>
    <w:rsid w:val="006D6AA1"/>
    <w:rsid w:val="006E40F0"/>
    <w:rsid w:val="006E42CD"/>
    <w:rsid w:val="006E65C8"/>
    <w:rsid w:val="006E6A18"/>
    <w:rsid w:val="006E7BE6"/>
    <w:rsid w:val="006F1646"/>
    <w:rsid w:val="006F17F5"/>
    <w:rsid w:val="006F5B60"/>
    <w:rsid w:val="00700B63"/>
    <w:rsid w:val="007017FB"/>
    <w:rsid w:val="007023AB"/>
    <w:rsid w:val="00704E67"/>
    <w:rsid w:val="0070782B"/>
    <w:rsid w:val="007109E6"/>
    <w:rsid w:val="00711A7E"/>
    <w:rsid w:val="00711D6B"/>
    <w:rsid w:val="00713048"/>
    <w:rsid w:val="007133B1"/>
    <w:rsid w:val="00721B39"/>
    <w:rsid w:val="00721D0F"/>
    <w:rsid w:val="00723220"/>
    <w:rsid w:val="007246C3"/>
    <w:rsid w:val="007301FF"/>
    <w:rsid w:val="007325AC"/>
    <w:rsid w:val="00734C37"/>
    <w:rsid w:val="00740E26"/>
    <w:rsid w:val="00741D8F"/>
    <w:rsid w:val="007427F0"/>
    <w:rsid w:val="007455F1"/>
    <w:rsid w:val="00745AF3"/>
    <w:rsid w:val="007504C7"/>
    <w:rsid w:val="00753985"/>
    <w:rsid w:val="0075470F"/>
    <w:rsid w:val="00754898"/>
    <w:rsid w:val="00766524"/>
    <w:rsid w:val="00775E75"/>
    <w:rsid w:val="00781120"/>
    <w:rsid w:val="00782535"/>
    <w:rsid w:val="00790CF5"/>
    <w:rsid w:val="00792929"/>
    <w:rsid w:val="007A2377"/>
    <w:rsid w:val="007A2845"/>
    <w:rsid w:val="007A6838"/>
    <w:rsid w:val="007B0356"/>
    <w:rsid w:val="007B3861"/>
    <w:rsid w:val="007B598D"/>
    <w:rsid w:val="007C0BEA"/>
    <w:rsid w:val="007C2449"/>
    <w:rsid w:val="007C49D5"/>
    <w:rsid w:val="007C7BA4"/>
    <w:rsid w:val="007D0C8C"/>
    <w:rsid w:val="007E5055"/>
    <w:rsid w:val="007F4614"/>
    <w:rsid w:val="007F4691"/>
    <w:rsid w:val="007F4D03"/>
    <w:rsid w:val="007F7982"/>
    <w:rsid w:val="00800556"/>
    <w:rsid w:val="00800DF0"/>
    <w:rsid w:val="00802CF4"/>
    <w:rsid w:val="00802EE5"/>
    <w:rsid w:val="00803989"/>
    <w:rsid w:val="00803A0A"/>
    <w:rsid w:val="00807400"/>
    <w:rsid w:val="008157C3"/>
    <w:rsid w:val="00816215"/>
    <w:rsid w:val="00823642"/>
    <w:rsid w:val="00823C3D"/>
    <w:rsid w:val="00831B11"/>
    <w:rsid w:val="008323D8"/>
    <w:rsid w:val="00832ACF"/>
    <w:rsid w:val="0083435C"/>
    <w:rsid w:val="00837368"/>
    <w:rsid w:val="00837BF7"/>
    <w:rsid w:val="008422C0"/>
    <w:rsid w:val="0084654D"/>
    <w:rsid w:val="00871062"/>
    <w:rsid w:val="00871602"/>
    <w:rsid w:val="00871F31"/>
    <w:rsid w:val="00872079"/>
    <w:rsid w:val="00872366"/>
    <w:rsid w:val="0087287F"/>
    <w:rsid w:val="008762EA"/>
    <w:rsid w:val="0087638B"/>
    <w:rsid w:val="008778B6"/>
    <w:rsid w:val="008806DD"/>
    <w:rsid w:val="00885007"/>
    <w:rsid w:val="008872E0"/>
    <w:rsid w:val="0089041F"/>
    <w:rsid w:val="008905A6"/>
    <w:rsid w:val="00890E7F"/>
    <w:rsid w:val="0089125D"/>
    <w:rsid w:val="0089128F"/>
    <w:rsid w:val="00892849"/>
    <w:rsid w:val="008936FE"/>
    <w:rsid w:val="008942D1"/>
    <w:rsid w:val="00894748"/>
    <w:rsid w:val="00894B0C"/>
    <w:rsid w:val="0089589E"/>
    <w:rsid w:val="008978D8"/>
    <w:rsid w:val="008A2545"/>
    <w:rsid w:val="008A6ACC"/>
    <w:rsid w:val="008A75F4"/>
    <w:rsid w:val="008A7B14"/>
    <w:rsid w:val="008B0D37"/>
    <w:rsid w:val="008C0510"/>
    <w:rsid w:val="008C1952"/>
    <w:rsid w:val="008C2946"/>
    <w:rsid w:val="008C3148"/>
    <w:rsid w:val="008C5DAF"/>
    <w:rsid w:val="008C6200"/>
    <w:rsid w:val="008C6FA9"/>
    <w:rsid w:val="008C759B"/>
    <w:rsid w:val="008D0293"/>
    <w:rsid w:val="008D0572"/>
    <w:rsid w:val="008D10C8"/>
    <w:rsid w:val="008D2BDE"/>
    <w:rsid w:val="008D42FB"/>
    <w:rsid w:val="008D6247"/>
    <w:rsid w:val="008D69AD"/>
    <w:rsid w:val="008D6ABF"/>
    <w:rsid w:val="008E24F9"/>
    <w:rsid w:val="008E2F4A"/>
    <w:rsid w:val="008E7DDA"/>
    <w:rsid w:val="008F11ED"/>
    <w:rsid w:val="008F2272"/>
    <w:rsid w:val="008F2CC2"/>
    <w:rsid w:val="008F3C96"/>
    <w:rsid w:val="008F3D7F"/>
    <w:rsid w:val="008F512C"/>
    <w:rsid w:val="008F6B89"/>
    <w:rsid w:val="00902C46"/>
    <w:rsid w:val="00903D1A"/>
    <w:rsid w:val="00903D64"/>
    <w:rsid w:val="009122B4"/>
    <w:rsid w:val="0091366F"/>
    <w:rsid w:val="00913CB5"/>
    <w:rsid w:val="00922081"/>
    <w:rsid w:val="0092278B"/>
    <w:rsid w:val="00927BAB"/>
    <w:rsid w:val="00930654"/>
    <w:rsid w:val="009307EC"/>
    <w:rsid w:val="009348EE"/>
    <w:rsid w:val="00936F68"/>
    <w:rsid w:val="00940F69"/>
    <w:rsid w:val="009479E9"/>
    <w:rsid w:val="009506A7"/>
    <w:rsid w:val="009548A0"/>
    <w:rsid w:val="009554E4"/>
    <w:rsid w:val="0096560F"/>
    <w:rsid w:val="009660BF"/>
    <w:rsid w:val="009677FB"/>
    <w:rsid w:val="0097164C"/>
    <w:rsid w:val="00974BFE"/>
    <w:rsid w:val="00975038"/>
    <w:rsid w:val="00982F0B"/>
    <w:rsid w:val="00983C42"/>
    <w:rsid w:val="00985115"/>
    <w:rsid w:val="00990D77"/>
    <w:rsid w:val="00991657"/>
    <w:rsid w:val="00995013"/>
    <w:rsid w:val="009A08F0"/>
    <w:rsid w:val="009A4B16"/>
    <w:rsid w:val="009A6618"/>
    <w:rsid w:val="009B1CA7"/>
    <w:rsid w:val="009B31B4"/>
    <w:rsid w:val="009B3233"/>
    <w:rsid w:val="009B3269"/>
    <w:rsid w:val="009B75C6"/>
    <w:rsid w:val="009C1B68"/>
    <w:rsid w:val="009C1ED4"/>
    <w:rsid w:val="009C5670"/>
    <w:rsid w:val="009C703F"/>
    <w:rsid w:val="009D177A"/>
    <w:rsid w:val="009D3851"/>
    <w:rsid w:val="009D660C"/>
    <w:rsid w:val="009D7C00"/>
    <w:rsid w:val="009E0B71"/>
    <w:rsid w:val="009E24FE"/>
    <w:rsid w:val="009E3386"/>
    <w:rsid w:val="009E3F63"/>
    <w:rsid w:val="009E3FC7"/>
    <w:rsid w:val="009E4510"/>
    <w:rsid w:val="009E51C1"/>
    <w:rsid w:val="009E75BA"/>
    <w:rsid w:val="009F22A6"/>
    <w:rsid w:val="009F2A48"/>
    <w:rsid w:val="009F53A5"/>
    <w:rsid w:val="009F6109"/>
    <w:rsid w:val="009F7183"/>
    <w:rsid w:val="00A00CC0"/>
    <w:rsid w:val="00A03D38"/>
    <w:rsid w:val="00A137E5"/>
    <w:rsid w:val="00A138B3"/>
    <w:rsid w:val="00A2428D"/>
    <w:rsid w:val="00A24A48"/>
    <w:rsid w:val="00A2593B"/>
    <w:rsid w:val="00A262AA"/>
    <w:rsid w:val="00A367CF"/>
    <w:rsid w:val="00A50833"/>
    <w:rsid w:val="00A5098A"/>
    <w:rsid w:val="00A50A3D"/>
    <w:rsid w:val="00A57285"/>
    <w:rsid w:val="00A668A8"/>
    <w:rsid w:val="00A718BC"/>
    <w:rsid w:val="00A71F5E"/>
    <w:rsid w:val="00A73946"/>
    <w:rsid w:val="00A7446F"/>
    <w:rsid w:val="00A74F3F"/>
    <w:rsid w:val="00A817D0"/>
    <w:rsid w:val="00A85BC2"/>
    <w:rsid w:val="00A85C42"/>
    <w:rsid w:val="00A9552A"/>
    <w:rsid w:val="00AA7DE8"/>
    <w:rsid w:val="00AA7ED4"/>
    <w:rsid w:val="00AB0A18"/>
    <w:rsid w:val="00AB6DBD"/>
    <w:rsid w:val="00AC15AA"/>
    <w:rsid w:val="00AC6CDD"/>
    <w:rsid w:val="00AD038F"/>
    <w:rsid w:val="00AD0BCE"/>
    <w:rsid w:val="00AD0F4A"/>
    <w:rsid w:val="00AE152D"/>
    <w:rsid w:val="00AE2D89"/>
    <w:rsid w:val="00AE393D"/>
    <w:rsid w:val="00AE4993"/>
    <w:rsid w:val="00AF096E"/>
    <w:rsid w:val="00AF2E7A"/>
    <w:rsid w:val="00AF3269"/>
    <w:rsid w:val="00AF4673"/>
    <w:rsid w:val="00AF645D"/>
    <w:rsid w:val="00B015A1"/>
    <w:rsid w:val="00B02888"/>
    <w:rsid w:val="00B0461E"/>
    <w:rsid w:val="00B06225"/>
    <w:rsid w:val="00B07406"/>
    <w:rsid w:val="00B078D2"/>
    <w:rsid w:val="00B228B0"/>
    <w:rsid w:val="00B26605"/>
    <w:rsid w:val="00B30A0F"/>
    <w:rsid w:val="00B318B9"/>
    <w:rsid w:val="00B33625"/>
    <w:rsid w:val="00B42D94"/>
    <w:rsid w:val="00B46D9A"/>
    <w:rsid w:val="00B47FB0"/>
    <w:rsid w:val="00B53496"/>
    <w:rsid w:val="00B53FEF"/>
    <w:rsid w:val="00B62861"/>
    <w:rsid w:val="00B659BD"/>
    <w:rsid w:val="00B72E0F"/>
    <w:rsid w:val="00B74B7E"/>
    <w:rsid w:val="00B76C70"/>
    <w:rsid w:val="00B82C65"/>
    <w:rsid w:val="00B84AB2"/>
    <w:rsid w:val="00B856F5"/>
    <w:rsid w:val="00B86513"/>
    <w:rsid w:val="00B86F26"/>
    <w:rsid w:val="00B90325"/>
    <w:rsid w:val="00BA15D9"/>
    <w:rsid w:val="00BA1F3B"/>
    <w:rsid w:val="00BA5839"/>
    <w:rsid w:val="00BB0FF3"/>
    <w:rsid w:val="00BB3865"/>
    <w:rsid w:val="00BB5B08"/>
    <w:rsid w:val="00BB7DBB"/>
    <w:rsid w:val="00BC049E"/>
    <w:rsid w:val="00BC0C5B"/>
    <w:rsid w:val="00BC3C0E"/>
    <w:rsid w:val="00BC7B63"/>
    <w:rsid w:val="00BD7382"/>
    <w:rsid w:val="00BD748F"/>
    <w:rsid w:val="00BD74FE"/>
    <w:rsid w:val="00BF6D6D"/>
    <w:rsid w:val="00BF6F2E"/>
    <w:rsid w:val="00C01518"/>
    <w:rsid w:val="00C04E91"/>
    <w:rsid w:val="00C079DE"/>
    <w:rsid w:val="00C13195"/>
    <w:rsid w:val="00C15245"/>
    <w:rsid w:val="00C242C4"/>
    <w:rsid w:val="00C255B8"/>
    <w:rsid w:val="00C27DAB"/>
    <w:rsid w:val="00C31E04"/>
    <w:rsid w:val="00C33B26"/>
    <w:rsid w:val="00C35E36"/>
    <w:rsid w:val="00C37D4E"/>
    <w:rsid w:val="00C423A1"/>
    <w:rsid w:val="00C43321"/>
    <w:rsid w:val="00C47DEA"/>
    <w:rsid w:val="00C53E51"/>
    <w:rsid w:val="00C610B3"/>
    <w:rsid w:val="00C63394"/>
    <w:rsid w:val="00C6434C"/>
    <w:rsid w:val="00C70347"/>
    <w:rsid w:val="00C72BE2"/>
    <w:rsid w:val="00C747CB"/>
    <w:rsid w:val="00C76340"/>
    <w:rsid w:val="00C7643D"/>
    <w:rsid w:val="00C76B9E"/>
    <w:rsid w:val="00C804CC"/>
    <w:rsid w:val="00C80679"/>
    <w:rsid w:val="00C838FA"/>
    <w:rsid w:val="00C85917"/>
    <w:rsid w:val="00C91C15"/>
    <w:rsid w:val="00C961C0"/>
    <w:rsid w:val="00C977D1"/>
    <w:rsid w:val="00CA2AA1"/>
    <w:rsid w:val="00CA3CE5"/>
    <w:rsid w:val="00CA5F4F"/>
    <w:rsid w:val="00CA6A22"/>
    <w:rsid w:val="00CB6804"/>
    <w:rsid w:val="00CC3985"/>
    <w:rsid w:val="00CC4607"/>
    <w:rsid w:val="00CD2BAF"/>
    <w:rsid w:val="00CE00E4"/>
    <w:rsid w:val="00CE05FB"/>
    <w:rsid w:val="00CE18C9"/>
    <w:rsid w:val="00CE5C22"/>
    <w:rsid w:val="00CF17B0"/>
    <w:rsid w:val="00D00965"/>
    <w:rsid w:val="00D0384B"/>
    <w:rsid w:val="00D112D2"/>
    <w:rsid w:val="00D1207F"/>
    <w:rsid w:val="00D20C5F"/>
    <w:rsid w:val="00D20C8E"/>
    <w:rsid w:val="00D21812"/>
    <w:rsid w:val="00D22676"/>
    <w:rsid w:val="00D23898"/>
    <w:rsid w:val="00D2529C"/>
    <w:rsid w:val="00D25BC9"/>
    <w:rsid w:val="00D26741"/>
    <w:rsid w:val="00D30FFE"/>
    <w:rsid w:val="00D356E4"/>
    <w:rsid w:val="00D3770E"/>
    <w:rsid w:val="00D442C9"/>
    <w:rsid w:val="00D51611"/>
    <w:rsid w:val="00D5356C"/>
    <w:rsid w:val="00D554D3"/>
    <w:rsid w:val="00D56613"/>
    <w:rsid w:val="00D56761"/>
    <w:rsid w:val="00D601F5"/>
    <w:rsid w:val="00D61F62"/>
    <w:rsid w:val="00D62D55"/>
    <w:rsid w:val="00D63410"/>
    <w:rsid w:val="00D658C0"/>
    <w:rsid w:val="00D735F0"/>
    <w:rsid w:val="00D80BAF"/>
    <w:rsid w:val="00D83705"/>
    <w:rsid w:val="00D909B3"/>
    <w:rsid w:val="00DA6F98"/>
    <w:rsid w:val="00DB0F18"/>
    <w:rsid w:val="00DB49DD"/>
    <w:rsid w:val="00DB7167"/>
    <w:rsid w:val="00DB77A2"/>
    <w:rsid w:val="00DC71E5"/>
    <w:rsid w:val="00DD0403"/>
    <w:rsid w:val="00DD2305"/>
    <w:rsid w:val="00DD3D3E"/>
    <w:rsid w:val="00DD4340"/>
    <w:rsid w:val="00DD50D5"/>
    <w:rsid w:val="00DD7C54"/>
    <w:rsid w:val="00DE5A74"/>
    <w:rsid w:val="00DE7DF8"/>
    <w:rsid w:val="00DF0FF0"/>
    <w:rsid w:val="00DF6A0B"/>
    <w:rsid w:val="00DF6DEA"/>
    <w:rsid w:val="00E01E74"/>
    <w:rsid w:val="00E039B2"/>
    <w:rsid w:val="00E04FE3"/>
    <w:rsid w:val="00E05B30"/>
    <w:rsid w:val="00E07C4B"/>
    <w:rsid w:val="00E11D54"/>
    <w:rsid w:val="00E13D92"/>
    <w:rsid w:val="00E22058"/>
    <w:rsid w:val="00E22236"/>
    <w:rsid w:val="00E23EC4"/>
    <w:rsid w:val="00E319A3"/>
    <w:rsid w:val="00E3437C"/>
    <w:rsid w:val="00E34A99"/>
    <w:rsid w:val="00E40A80"/>
    <w:rsid w:val="00E40C72"/>
    <w:rsid w:val="00E45245"/>
    <w:rsid w:val="00E45A81"/>
    <w:rsid w:val="00E47949"/>
    <w:rsid w:val="00E5056F"/>
    <w:rsid w:val="00E5464A"/>
    <w:rsid w:val="00E56CBB"/>
    <w:rsid w:val="00E66C36"/>
    <w:rsid w:val="00E67485"/>
    <w:rsid w:val="00E67ADC"/>
    <w:rsid w:val="00E7042C"/>
    <w:rsid w:val="00E70784"/>
    <w:rsid w:val="00E70E58"/>
    <w:rsid w:val="00E71317"/>
    <w:rsid w:val="00E765C8"/>
    <w:rsid w:val="00E83941"/>
    <w:rsid w:val="00E85DED"/>
    <w:rsid w:val="00E9086E"/>
    <w:rsid w:val="00E90A9D"/>
    <w:rsid w:val="00E978D1"/>
    <w:rsid w:val="00EA746F"/>
    <w:rsid w:val="00EB0F24"/>
    <w:rsid w:val="00EB1609"/>
    <w:rsid w:val="00EB1D55"/>
    <w:rsid w:val="00EB55B8"/>
    <w:rsid w:val="00EC1AE8"/>
    <w:rsid w:val="00EC4B55"/>
    <w:rsid w:val="00ED4A78"/>
    <w:rsid w:val="00ED6D24"/>
    <w:rsid w:val="00EE0A51"/>
    <w:rsid w:val="00EE1F7F"/>
    <w:rsid w:val="00EE51F4"/>
    <w:rsid w:val="00EE5BFF"/>
    <w:rsid w:val="00EE6773"/>
    <w:rsid w:val="00EE6FCC"/>
    <w:rsid w:val="00EF6249"/>
    <w:rsid w:val="00F00765"/>
    <w:rsid w:val="00F03228"/>
    <w:rsid w:val="00F04986"/>
    <w:rsid w:val="00F06901"/>
    <w:rsid w:val="00F1591C"/>
    <w:rsid w:val="00F15A65"/>
    <w:rsid w:val="00F16E08"/>
    <w:rsid w:val="00F1763D"/>
    <w:rsid w:val="00F22F56"/>
    <w:rsid w:val="00F25DA7"/>
    <w:rsid w:val="00F26693"/>
    <w:rsid w:val="00F268F1"/>
    <w:rsid w:val="00F27FE8"/>
    <w:rsid w:val="00F305A8"/>
    <w:rsid w:val="00F3180D"/>
    <w:rsid w:val="00F31C95"/>
    <w:rsid w:val="00F409DF"/>
    <w:rsid w:val="00F4357F"/>
    <w:rsid w:val="00F43DDA"/>
    <w:rsid w:val="00F44EE6"/>
    <w:rsid w:val="00F528A1"/>
    <w:rsid w:val="00F52954"/>
    <w:rsid w:val="00F54211"/>
    <w:rsid w:val="00F54BCC"/>
    <w:rsid w:val="00F56061"/>
    <w:rsid w:val="00F62089"/>
    <w:rsid w:val="00F66059"/>
    <w:rsid w:val="00F73860"/>
    <w:rsid w:val="00F773B4"/>
    <w:rsid w:val="00F81107"/>
    <w:rsid w:val="00F84161"/>
    <w:rsid w:val="00F861F6"/>
    <w:rsid w:val="00F87A43"/>
    <w:rsid w:val="00F90634"/>
    <w:rsid w:val="00FA1AD3"/>
    <w:rsid w:val="00FA3D82"/>
    <w:rsid w:val="00FA6B66"/>
    <w:rsid w:val="00FB03F5"/>
    <w:rsid w:val="00FB11FE"/>
    <w:rsid w:val="00FB1914"/>
    <w:rsid w:val="00FB3E49"/>
    <w:rsid w:val="00FB4744"/>
    <w:rsid w:val="00FB5EEF"/>
    <w:rsid w:val="00FB6CFC"/>
    <w:rsid w:val="00FC15D5"/>
    <w:rsid w:val="00FC2F7B"/>
    <w:rsid w:val="00FC7CC5"/>
    <w:rsid w:val="00FD14A0"/>
    <w:rsid w:val="00FD4C82"/>
    <w:rsid w:val="00FD6E19"/>
    <w:rsid w:val="00FD7C4E"/>
    <w:rsid w:val="00FE1054"/>
    <w:rsid w:val="00FE3506"/>
    <w:rsid w:val="00FE5557"/>
  </w:rsids>
  <m:mathPr>
    <m:mathFont m:val="Cambria Math"/>
    <m:brkBin m:val="before"/>
    <m:brkBinSub m:val="--"/>
    <m:smallFrac m:val="0"/>
    <m:dispDef/>
    <m:lMargin m:val="0"/>
    <m:rMargin m:val="0"/>
    <m:defJc m:val="centerGroup"/>
    <m:wrapIndent m:val="1440"/>
    <m:intLim m:val="subSup"/>
    <m:naryLim m:val="undOvr"/>
  </m:mathPr>
  <w:themeFontLang w:val="az-Latn-A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86D7F"/>
  <w15:docId w15:val="{93B71A92-C340-4867-94DB-64DA53C3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az-Latn-A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FB0"/>
    <w:pPr>
      <w:spacing w:after="0" w:line="240" w:lineRule="auto"/>
    </w:pPr>
    <w:rPr>
      <w:rFonts w:ascii="Times New Roman" w:eastAsia="Times New Roman" w:hAnsi="Times New Roman" w:cs="Times New Roman"/>
      <w:sz w:val="24"/>
      <w:szCs w:val="24"/>
      <w:lang w:val="ru-RU" w:eastAsia="ru-RU"/>
    </w:rPr>
  </w:style>
  <w:style w:type="paragraph" w:styleId="Heading1">
    <w:name w:val="heading 1"/>
    <w:basedOn w:val="Normal"/>
    <w:next w:val="Normal"/>
    <w:link w:val="Heading1Char"/>
    <w:qFormat/>
    <w:rsid w:val="008D6ABF"/>
    <w:pPr>
      <w:keepNext/>
      <w:spacing w:before="240" w:after="60"/>
      <w:outlineLvl w:val="0"/>
    </w:pPr>
    <w:rPr>
      <w:rFonts w:ascii="Arial" w:eastAsia="MS Mincho" w:hAnsi="Arial"/>
      <w:b/>
      <w:kern w:val="28"/>
      <w:sz w:val="28"/>
      <w:szCs w:val="20"/>
      <w:lang w:val="en-US"/>
    </w:rPr>
  </w:style>
  <w:style w:type="paragraph" w:styleId="Heading2">
    <w:name w:val="heading 2"/>
    <w:basedOn w:val="Normal"/>
    <w:next w:val="Normal"/>
    <w:link w:val="Heading2Char"/>
    <w:unhideWhenUsed/>
    <w:qFormat/>
    <w:rsid w:val="008D6ABF"/>
    <w:pPr>
      <w:keepNext/>
      <w:jc w:val="center"/>
      <w:outlineLvl w:val="1"/>
    </w:pPr>
    <w:rPr>
      <w:rFonts w:ascii="AZ_OLD Normal" w:eastAsia="MS Mincho" w:hAnsi="AZ_OLD Normal"/>
      <w:b/>
      <w:i/>
      <w:szCs w:val="20"/>
      <w:lang w:val="en-US"/>
    </w:rPr>
  </w:style>
  <w:style w:type="paragraph" w:styleId="Heading3">
    <w:name w:val="heading 3"/>
    <w:basedOn w:val="Normal"/>
    <w:next w:val="Normal"/>
    <w:link w:val="Heading3Char"/>
    <w:unhideWhenUsed/>
    <w:qFormat/>
    <w:rsid w:val="008D6ABF"/>
    <w:pPr>
      <w:keepNext/>
      <w:spacing w:before="240" w:after="60"/>
      <w:outlineLvl w:val="2"/>
    </w:pPr>
    <w:rPr>
      <w:rFonts w:ascii="Arial" w:eastAsia="MS Mincho" w:hAnsi="Arial"/>
      <w:szCs w:val="20"/>
      <w:lang w:val="en-US"/>
    </w:rPr>
  </w:style>
  <w:style w:type="paragraph" w:styleId="Heading4">
    <w:name w:val="heading 4"/>
    <w:basedOn w:val="Normal"/>
    <w:next w:val="Normal"/>
    <w:link w:val="Heading4Char"/>
    <w:unhideWhenUsed/>
    <w:qFormat/>
    <w:rsid w:val="008D6ABF"/>
    <w:pPr>
      <w:keepNext/>
      <w:tabs>
        <w:tab w:val="left" w:pos="1560"/>
      </w:tabs>
      <w:outlineLvl w:val="3"/>
    </w:pPr>
    <w:rPr>
      <w:rFonts w:ascii="AZ_OLD Normal" w:eastAsia="MS Mincho" w:hAnsi="AZ_OLD Normal"/>
      <w:b/>
      <w:sz w:val="20"/>
      <w:szCs w:val="20"/>
      <w:u w:val="single"/>
      <w:lang w:val="en-US"/>
    </w:rPr>
  </w:style>
  <w:style w:type="paragraph" w:styleId="Heading5">
    <w:name w:val="heading 5"/>
    <w:basedOn w:val="Normal"/>
    <w:next w:val="Normal"/>
    <w:link w:val="Heading5Char"/>
    <w:unhideWhenUsed/>
    <w:qFormat/>
    <w:rsid w:val="008D6ABF"/>
    <w:pPr>
      <w:keepNext/>
      <w:tabs>
        <w:tab w:val="left" w:pos="1560"/>
      </w:tabs>
      <w:outlineLvl w:val="4"/>
    </w:pPr>
    <w:rPr>
      <w:rFonts w:ascii="AZ_OLD Normal" w:eastAsia="MS Mincho" w:hAnsi="AZ_OLD Normal"/>
      <w:b/>
      <w:sz w:val="30"/>
      <w:szCs w:val="20"/>
      <w:lang w:val="en-US"/>
    </w:rPr>
  </w:style>
  <w:style w:type="paragraph" w:styleId="Heading6">
    <w:name w:val="heading 6"/>
    <w:basedOn w:val="Normal"/>
    <w:next w:val="Normal"/>
    <w:link w:val="Heading6Char"/>
    <w:unhideWhenUsed/>
    <w:qFormat/>
    <w:rsid w:val="008D6ABF"/>
    <w:pPr>
      <w:keepNext/>
      <w:tabs>
        <w:tab w:val="left" w:pos="1560"/>
      </w:tabs>
      <w:outlineLvl w:val="5"/>
    </w:pPr>
    <w:rPr>
      <w:rFonts w:ascii="AZ_OLD Normal" w:eastAsia="MS Mincho" w:hAnsi="AZ_OLD Normal"/>
      <w:sz w:val="28"/>
      <w:szCs w:val="20"/>
      <w:lang w:val="en-US"/>
    </w:rPr>
  </w:style>
  <w:style w:type="paragraph" w:styleId="Heading7">
    <w:name w:val="heading 7"/>
    <w:basedOn w:val="Normal"/>
    <w:next w:val="Normal"/>
    <w:link w:val="Heading7Char"/>
    <w:unhideWhenUsed/>
    <w:qFormat/>
    <w:rsid w:val="008D6ABF"/>
    <w:pPr>
      <w:keepNext/>
      <w:tabs>
        <w:tab w:val="left" w:pos="1560"/>
      </w:tabs>
      <w:outlineLvl w:val="6"/>
    </w:pPr>
    <w:rPr>
      <w:rFonts w:ascii="AZ_OLD Normal" w:eastAsia="MS Mincho" w:hAnsi="AZ_OLD Normal"/>
      <w:b/>
      <w:sz w:val="36"/>
      <w:szCs w:val="20"/>
      <w:lang w:val="en-US"/>
    </w:rPr>
  </w:style>
  <w:style w:type="paragraph" w:styleId="Heading8">
    <w:name w:val="heading 8"/>
    <w:basedOn w:val="Normal"/>
    <w:next w:val="Normal"/>
    <w:link w:val="Heading8Char"/>
    <w:unhideWhenUsed/>
    <w:qFormat/>
    <w:rsid w:val="008D6ABF"/>
    <w:pPr>
      <w:keepNext/>
      <w:tabs>
        <w:tab w:val="left" w:pos="1560"/>
      </w:tabs>
      <w:outlineLvl w:val="7"/>
    </w:pPr>
    <w:rPr>
      <w:rFonts w:ascii="AZ_OLD Normal" w:eastAsia="MS Mincho" w:hAnsi="AZ_OLD Normal"/>
      <w:sz w:val="26"/>
      <w:szCs w:val="20"/>
      <w:lang w:val="en-US"/>
    </w:rPr>
  </w:style>
  <w:style w:type="paragraph" w:styleId="Heading9">
    <w:name w:val="heading 9"/>
    <w:basedOn w:val="Normal"/>
    <w:next w:val="Normal"/>
    <w:link w:val="Heading9Char"/>
    <w:unhideWhenUsed/>
    <w:qFormat/>
    <w:rsid w:val="008D6ABF"/>
    <w:pPr>
      <w:keepNext/>
      <w:outlineLvl w:val="8"/>
    </w:pPr>
    <w:rPr>
      <w:rFonts w:ascii="AZ_OLD Normal" w:eastAsia="MS Mincho" w:hAnsi="AZ_OLD Normal"/>
      <w:b/>
      <w:sz w:val="3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F3FB0"/>
    <w:rPr>
      <w:rFonts w:cs="Times New Roman"/>
      <w:color w:val="0000FF"/>
      <w:u w:val="single"/>
    </w:rPr>
  </w:style>
  <w:style w:type="paragraph" w:customStyle="1" w:styleId="Iauiue">
    <w:name w:val="Iau?iue"/>
    <w:rsid w:val="000F3FB0"/>
    <w:pPr>
      <w:widowControl w:val="0"/>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EndnoteText">
    <w:name w:val="endnote text"/>
    <w:basedOn w:val="Normal"/>
    <w:link w:val="EndnoteTextChar"/>
    <w:rsid w:val="000F3FB0"/>
    <w:rPr>
      <w:sz w:val="20"/>
      <w:szCs w:val="20"/>
    </w:rPr>
  </w:style>
  <w:style w:type="character" w:customStyle="1" w:styleId="EndnoteTextChar">
    <w:name w:val="Endnote Text Char"/>
    <w:basedOn w:val="DefaultParagraphFont"/>
    <w:link w:val="EndnoteText"/>
    <w:rsid w:val="000F3FB0"/>
    <w:rPr>
      <w:rFonts w:ascii="Times New Roman" w:eastAsia="Times New Roman" w:hAnsi="Times New Roman" w:cs="Times New Roman"/>
      <w:sz w:val="20"/>
      <w:szCs w:val="20"/>
      <w:lang w:val="ru-RU" w:eastAsia="ru-RU"/>
    </w:rPr>
  </w:style>
  <w:style w:type="character" w:styleId="EndnoteReference">
    <w:name w:val="endnote reference"/>
    <w:basedOn w:val="DefaultParagraphFont"/>
    <w:uiPriority w:val="99"/>
    <w:rsid w:val="000F3FB0"/>
    <w:rPr>
      <w:rFonts w:cs="Times New Roman"/>
      <w:vertAlign w:val="superscript"/>
    </w:rPr>
  </w:style>
  <w:style w:type="paragraph" w:styleId="BodyTextIndent3">
    <w:name w:val="Body Text Indent 3"/>
    <w:basedOn w:val="Normal"/>
    <w:link w:val="BodyTextIndent3Char"/>
    <w:rsid w:val="000F3FB0"/>
    <w:pPr>
      <w:spacing w:after="120"/>
      <w:ind w:left="283"/>
    </w:pPr>
    <w:rPr>
      <w:sz w:val="16"/>
      <w:szCs w:val="16"/>
    </w:rPr>
  </w:style>
  <w:style w:type="character" w:customStyle="1" w:styleId="BodyTextIndent3Char">
    <w:name w:val="Body Text Indent 3 Char"/>
    <w:basedOn w:val="DefaultParagraphFont"/>
    <w:link w:val="BodyTextIndent3"/>
    <w:rsid w:val="000F3FB0"/>
    <w:rPr>
      <w:rFonts w:ascii="Times New Roman" w:eastAsia="Times New Roman" w:hAnsi="Times New Roman" w:cs="Times New Roman"/>
      <w:sz w:val="16"/>
      <w:szCs w:val="16"/>
      <w:lang w:val="ru-RU" w:eastAsia="ru-RU"/>
    </w:rPr>
  </w:style>
  <w:style w:type="character" w:customStyle="1" w:styleId="hps">
    <w:name w:val="hps"/>
    <w:basedOn w:val="DefaultParagraphFont"/>
    <w:rsid w:val="000F3FB0"/>
    <w:rPr>
      <w:rFonts w:cs="Times New Roman"/>
    </w:rPr>
  </w:style>
  <w:style w:type="character" w:customStyle="1" w:styleId="apple-converted-space">
    <w:name w:val="apple-converted-space"/>
    <w:rsid w:val="000F3FB0"/>
  </w:style>
  <w:style w:type="paragraph" w:styleId="BalloonText">
    <w:name w:val="Balloon Text"/>
    <w:basedOn w:val="Normal"/>
    <w:link w:val="BalloonTextChar"/>
    <w:semiHidden/>
    <w:unhideWhenUsed/>
    <w:rsid w:val="007D0C8C"/>
    <w:rPr>
      <w:rFonts w:ascii="Segoe UI" w:hAnsi="Segoe UI" w:cs="Segoe UI"/>
      <w:sz w:val="18"/>
      <w:szCs w:val="18"/>
    </w:rPr>
  </w:style>
  <w:style w:type="character" w:customStyle="1" w:styleId="BalloonTextChar">
    <w:name w:val="Balloon Text Char"/>
    <w:basedOn w:val="DefaultParagraphFont"/>
    <w:link w:val="BalloonText"/>
    <w:semiHidden/>
    <w:rsid w:val="007D0C8C"/>
    <w:rPr>
      <w:rFonts w:ascii="Segoe UI" w:eastAsia="Times New Roman" w:hAnsi="Segoe UI" w:cs="Segoe UI"/>
      <w:sz w:val="18"/>
      <w:szCs w:val="18"/>
      <w:lang w:val="ru-RU" w:eastAsia="ru-RU"/>
    </w:rPr>
  </w:style>
  <w:style w:type="paragraph" w:styleId="Header">
    <w:name w:val="header"/>
    <w:basedOn w:val="Normal"/>
    <w:link w:val="HeaderChar"/>
    <w:unhideWhenUsed/>
    <w:rsid w:val="007D0C8C"/>
    <w:pPr>
      <w:tabs>
        <w:tab w:val="center" w:pos="4844"/>
        <w:tab w:val="right" w:pos="9689"/>
      </w:tabs>
    </w:pPr>
  </w:style>
  <w:style w:type="character" w:customStyle="1" w:styleId="HeaderChar">
    <w:name w:val="Header Char"/>
    <w:basedOn w:val="DefaultParagraphFont"/>
    <w:link w:val="Header"/>
    <w:rsid w:val="007D0C8C"/>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unhideWhenUsed/>
    <w:rsid w:val="007D0C8C"/>
    <w:pPr>
      <w:tabs>
        <w:tab w:val="center" w:pos="4844"/>
        <w:tab w:val="right" w:pos="9689"/>
      </w:tabs>
    </w:pPr>
  </w:style>
  <w:style w:type="character" w:customStyle="1" w:styleId="FooterChar">
    <w:name w:val="Footer Char"/>
    <w:basedOn w:val="DefaultParagraphFont"/>
    <w:link w:val="Footer"/>
    <w:uiPriority w:val="99"/>
    <w:rsid w:val="007D0C8C"/>
    <w:rPr>
      <w:rFonts w:ascii="Times New Roman" w:eastAsia="Times New Roman" w:hAnsi="Times New Roman" w:cs="Times New Roman"/>
      <w:sz w:val="24"/>
      <w:szCs w:val="24"/>
      <w:lang w:val="ru-RU" w:eastAsia="ru-RU"/>
    </w:rPr>
  </w:style>
  <w:style w:type="paragraph" w:styleId="ListParagraph">
    <w:name w:val="List Paragraph"/>
    <w:basedOn w:val="Normal"/>
    <w:uiPriority w:val="34"/>
    <w:qFormat/>
    <w:rsid w:val="00595D71"/>
    <w:pPr>
      <w:ind w:left="720"/>
      <w:contextualSpacing/>
    </w:pPr>
  </w:style>
  <w:style w:type="character" w:styleId="UnresolvedMention">
    <w:name w:val="Unresolved Mention"/>
    <w:basedOn w:val="DefaultParagraphFont"/>
    <w:uiPriority w:val="99"/>
    <w:semiHidden/>
    <w:unhideWhenUsed/>
    <w:rsid w:val="00080FCD"/>
    <w:rPr>
      <w:color w:val="605E5C"/>
      <w:shd w:val="clear" w:color="auto" w:fill="E1DFDD"/>
    </w:rPr>
  </w:style>
  <w:style w:type="character" w:customStyle="1" w:styleId="Heading1Char">
    <w:name w:val="Heading 1 Char"/>
    <w:basedOn w:val="DefaultParagraphFont"/>
    <w:link w:val="Heading1"/>
    <w:rsid w:val="008D6ABF"/>
    <w:rPr>
      <w:rFonts w:ascii="Arial" w:eastAsia="MS Mincho" w:hAnsi="Arial" w:cs="Times New Roman"/>
      <w:b/>
      <w:kern w:val="28"/>
      <w:sz w:val="28"/>
      <w:szCs w:val="20"/>
      <w:lang w:val="en-US" w:eastAsia="ru-RU"/>
    </w:rPr>
  </w:style>
  <w:style w:type="character" w:customStyle="1" w:styleId="Heading2Char">
    <w:name w:val="Heading 2 Char"/>
    <w:basedOn w:val="DefaultParagraphFont"/>
    <w:link w:val="Heading2"/>
    <w:rsid w:val="008D6ABF"/>
    <w:rPr>
      <w:rFonts w:ascii="AZ_OLD Normal" w:eastAsia="MS Mincho" w:hAnsi="AZ_OLD Normal" w:cs="Times New Roman"/>
      <w:b/>
      <w:i/>
      <w:sz w:val="24"/>
      <w:szCs w:val="20"/>
      <w:lang w:val="en-US" w:eastAsia="ru-RU"/>
    </w:rPr>
  </w:style>
  <w:style w:type="character" w:customStyle="1" w:styleId="Heading3Char">
    <w:name w:val="Heading 3 Char"/>
    <w:basedOn w:val="DefaultParagraphFont"/>
    <w:link w:val="Heading3"/>
    <w:rsid w:val="008D6ABF"/>
    <w:rPr>
      <w:rFonts w:ascii="Arial" w:eastAsia="MS Mincho" w:hAnsi="Arial" w:cs="Times New Roman"/>
      <w:sz w:val="24"/>
      <w:szCs w:val="20"/>
      <w:lang w:val="en-US" w:eastAsia="ru-RU"/>
    </w:rPr>
  </w:style>
  <w:style w:type="character" w:customStyle="1" w:styleId="Heading4Char">
    <w:name w:val="Heading 4 Char"/>
    <w:basedOn w:val="DefaultParagraphFont"/>
    <w:link w:val="Heading4"/>
    <w:semiHidden/>
    <w:rsid w:val="008D6ABF"/>
    <w:rPr>
      <w:rFonts w:ascii="AZ_OLD Normal" w:eastAsia="MS Mincho" w:hAnsi="AZ_OLD Normal" w:cs="Times New Roman"/>
      <w:b/>
      <w:sz w:val="20"/>
      <w:szCs w:val="20"/>
      <w:u w:val="single"/>
      <w:lang w:val="en-US" w:eastAsia="ru-RU"/>
    </w:rPr>
  </w:style>
  <w:style w:type="character" w:customStyle="1" w:styleId="Heading5Char">
    <w:name w:val="Heading 5 Char"/>
    <w:basedOn w:val="DefaultParagraphFont"/>
    <w:link w:val="Heading5"/>
    <w:semiHidden/>
    <w:rsid w:val="008D6ABF"/>
    <w:rPr>
      <w:rFonts w:ascii="AZ_OLD Normal" w:eastAsia="MS Mincho" w:hAnsi="AZ_OLD Normal" w:cs="Times New Roman"/>
      <w:b/>
      <w:sz w:val="30"/>
      <w:szCs w:val="20"/>
      <w:lang w:val="en-US" w:eastAsia="ru-RU"/>
    </w:rPr>
  </w:style>
  <w:style w:type="character" w:customStyle="1" w:styleId="Heading6Char">
    <w:name w:val="Heading 6 Char"/>
    <w:basedOn w:val="DefaultParagraphFont"/>
    <w:link w:val="Heading6"/>
    <w:semiHidden/>
    <w:rsid w:val="008D6ABF"/>
    <w:rPr>
      <w:rFonts w:ascii="AZ_OLD Normal" w:eastAsia="MS Mincho" w:hAnsi="AZ_OLD Normal" w:cs="Times New Roman"/>
      <w:sz w:val="28"/>
      <w:szCs w:val="20"/>
      <w:lang w:val="en-US" w:eastAsia="ru-RU"/>
    </w:rPr>
  </w:style>
  <w:style w:type="character" w:customStyle="1" w:styleId="Heading7Char">
    <w:name w:val="Heading 7 Char"/>
    <w:basedOn w:val="DefaultParagraphFont"/>
    <w:link w:val="Heading7"/>
    <w:semiHidden/>
    <w:rsid w:val="008D6ABF"/>
    <w:rPr>
      <w:rFonts w:ascii="AZ_OLD Normal" w:eastAsia="MS Mincho" w:hAnsi="AZ_OLD Normal" w:cs="Times New Roman"/>
      <w:b/>
      <w:sz w:val="36"/>
      <w:szCs w:val="20"/>
      <w:lang w:val="en-US" w:eastAsia="ru-RU"/>
    </w:rPr>
  </w:style>
  <w:style w:type="character" w:customStyle="1" w:styleId="Heading8Char">
    <w:name w:val="Heading 8 Char"/>
    <w:basedOn w:val="DefaultParagraphFont"/>
    <w:link w:val="Heading8"/>
    <w:semiHidden/>
    <w:rsid w:val="008D6ABF"/>
    <w:rPr>
      <w:rFonts w:ascii="AZ_OLD Normal" w:eastAsia="MS Mincho" w:hAnsi="AZ_OLD Normal" w:cs="Times New Roman"/>
      <w:sz w:val="26"/>
      <w:szCs w:val="20"/>
      <w:lang w:val="en-US" w:eastAsia="ru-RU"/>
    </w:rPr>
  </w:style>
  <w:style w:type="character" w:customStyle="1" w:styleId="Heading9Char">
    <w:name w:val="Heading 9 Char"/>
    <w:basedOn w:val="DefaultParagraphFont"/>
    <w:link w:val="Heading9"/>
    <w:semiHidden/>
    <w:rsid w:val="008D6ABF"/>
    <w:rPr>
      <w:rFonts w:ascii="AZ_OLD Normal" w:eastAsia="MS Mincho" w:hAnsi="AZ_OLD Normal" w:cs="Times New Roman"/>
      <w:b/>
      <w:sz w:val="32"/>
      <w:szCs w:val="20"/>
      <w:lang w:val="en-US" w:eastAsia="ru-RU"/>
    </w:rPr>
  </w:style>
  <w:style w:type="paragraph" w:customStyle="1" w:styleId="msonormal0">
    <w:name w:val="msonormal"/>
    <w:basedOn w:val="Normal"/>
    <w:rsid w:val="008D6ABF"/>
    <w:pPr>
      <w:spacing w:before="100" w:beforeAutospacing="1" w:after="100" w:afterAutospacing="1"/>
    </w:pPr>
    <w:rPr>
      <w:rFonts w:ascii="Arial Unicode MS" w:eastAsia="Arial Unicode MS" w:hAnsi="Arial Unicode MS" w:cs="Arial Unicode MS"/>
    </w:rPr>
  </w:style>
  <w:style w:type="paragraph" w:styleId="NormalWeb">
    <w:name w:val="Normal (Web)"/>
    <w:basedOn w:val="Normal"/>
    <w:unhideWhenUsed/>
    <w:rsid w:val="008D6AB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unhideWhenUsed/>
    <w:rsid w:val="008D6ABF"/>
    <w:pPr>
      <w:tabs>
        <w:tab w:val="left" w:pos="1560"/>
      </w:tabs>
    </w:pPr>
    <w:rPr>
      <w:rFonts w:ascii="AZ_OLD Normal" w:eastAsia="MS Mincho" w:hAnsi="AZ_OLD Normal"/>
      <w:sz w:val="28"/>
      <w:szCs w:val="20"/>
      <w:lang w:val="en-US"/>
    </w:rPr>
  </w:style>
  <w:style w:type="character" w:customStyle="1" w:styleId="BodyTextChar">
    <w:name w:val="Body Text Char"/>
    <w:basedOn w:val="DefaultParagraphFont"/>
    <w:link w:val="BodyText"/>
    <w:semiHidden/>
    <w:rsid w:val="008D6ABF"/>
    <w:rPr>
      <w:rFonts w:ascii="AZ_OLD Normal" w:eastAsia="MS Mincho" w:hAnsi="AZ_OLD Normal" w:cs="Times New Roman"/>
      <w:sz w:val="28"/>
      <w:szCs w:val="20"/>
      <w:lang w:val="en-US" w:eastAsia="ru-RU"/>
    </w:rPr>
  </w:style>
  <w:style w:type="paragraph" w:styleId="BodyTextIndent">
    <w:name w:val="Body Text Indent"/>
    <w:basedOn w:val="Normal"/>
    <w:link w:val="BodyTextIndentChar"/>
    <w:unhideWhenUsed/>
    <w:rsid w:val="008D6ABF"/>
    <w:pPr>
      <w:ind w:left="555" w:hanging="555"/>
      <w:jc w:val="both"/>
    </w:pPr>
    <w:rPr>
      <w:rFonts w:ascii="AZ_OLD Normal" w:eastAsia="MS Mincho" w:hAnsi="AZ_OLD Normal"/>
      <w:sz w:val="28"/>
      <w:szCs w:val="20"/>
      <w:lang w:val="en-US"/>
    </w:rPr>
  </w:style>
  <w:style w:type="character" w:customStyle="1" w:styleId="BodyTextIndentChar">
    <w:name w:val="Body Text Indent Char"/>
    <w:basedOn w:val="DefaultParagraphFont"/>
    <w:link w:val="BodyTextIndent"/>
    <w:semiHidden/>
    <w:rsid w:val="008D6ABF"/>
    <w:rPr>
      <w:rFonts w:ascii="AZ_OLD Normal" w:eastAsia="MS Mincho" w:hAnsi="AZ_OLD Normal" w:cs="Times New Roman"/>
      <w:sz w:val="28"/>
      <w:szCs w:val="20"/>
      <w:lang w:val="en-US" w:eastAsia="ru-RU"/>
    </w:rPr>
  </w:style>
  <w:style w:type="paragraph" w:styleId="BodyText2">
    <w:name w:val="Body Text 2"/>
    <w:basedOn w:val="Normal"/>
    <w:link w:val="BodyText2Char"/>
    <w:unhideWhenUsed/>
    <w:rsid w:val="008D6ABF"/>
    <w:pPr>
      <w:tabs>
        <w:tab w:val="left" w:pos="1560"/>
      </w:tabs>
    </w:pPr>
    <w:rPr>
      <w:rFonts w:ascii="AZ_OLD Normal" w:eastAsia="MS Mincho" w:hAnsi="AZ_OLD Normal"/>
      <w:b/>
      <w:sz w:val="28"/>
      <w:szCs w:val="20"/>
      <w:lang w:val="en-US"/>
    </w:rPr>
  </w:style>
  <w:style w:type="character" w:customStyle="1" w:styleId="BodyText2Char">
    <w:name w:val="Body Text 2 Char"/>
    <w:basedOn w:val="DefaultParagraphFont"/>
    <w:link w:val="BodyText2"/>
    <w:semiHidden/>
    <w:rsid w:val="008D6ABF"/>
    <w:rPr>
      <w:rFonts w:ascii="AZ_OLD Normal" w:eastAsia="MS Mincho" w:hAnsi="AZ_OLD Normal" w:cs="Times New Roman"/>
      <w:b/>
      <w:sz w:val="28"/>
      <w:szCs w:val="20"/>
      <w:lang w:val="en-US" w:eastAsia="ru-RU"/>
    </w:rPr>
  </w:style>
  <w:style w:type="paragraph" w:styleId="BodyText3">
    <w:name w:val="Body Text 3"/>
    <w:basedOn w:val="Normal"/>
    <w:link w:val="BodyText3Char"/>
    <w:unhideWhenUsed/>
    <w:rsid w:val="008D6ABF"/>
    <w:pPr>
      <w:jc w:val="both"/>
    </w:pPr>
    <w:rPr>
      <w:rFonts w:ascii="AZ_OLD Normal" w:eastAsia="MS Mincho" w:hAnsi="AZ_OLD Normal"/>
      <w:sz w:val="28"/>
      <w:szCs w:val="20"/>
      <w:lang w:val="en-US"/>
    </w:rPr>
  </w:style>
  <w:style w:type="character" w:customStyle="1" w:styleId="BodyText3Char">
    <w:name w:val="Body Text 3 Char"/>
    <w:basedOn w:val="DefaultParagraphFont"/>
    <w:link w:val="BodyText3"/>
    <w:semiHidden/>
    <w:rsid w:val="008D6ABF"/>
    <w:rPr>
      <w:rFonts w:ascii="AZ_OLD Normal" w:eastAsia="MS Mincho" w:hAnsi="AZ_OLD Normal" w:cs="Times New Roman"/>
      <w:sz w:val="28"/>
      <w:szCs w:val="20"/>
      <w:lang w:val="en-US" w:eastAsia="ru-RU"/>
    </w:rPr>
  </w:style>
  <w:style w:type="paragraph" w:styleId="BodyTextIndent2">
    <w:name w:val="Body Text Indent 2"/>
    <w:basedOn w:val="Normal"/>
    <w:link w:val="BodyTextIndent2Char"/>
    <w:unhideWhenUsed/>
    <w:rsid w:val="008D6ABF"/>
    <w:pPr>
      <w:ind w:left="555"/>
      <w:jc w:val="both"/>
    </w:pPr>
    <w:rPr>
      <w:rFonts w:ascii="Az Latino" w:eastAsia="MS Mincho" w:hAnsi="Az Latino"/>
      <w:sz w:val="28"/>
      <w:szCs w:val="20"/>
      <w:lang w:val="en-US"/>
    </w:rPr>
  </w:style>
  <w:style w:type="character" w:customStyle="1" w:styleId="BodyTextIndent2Char">
    <w:name w:val="Body Text Indent 2 Char"/>
    <w:basedOn w:val="DefaultParagraphFont"/>
    <w:link w:val="BodyTextIndent2"/>
    <w:semiHidden/>
    <w:rsid w:val="008D6ABF"/>
    <w:rPr>
      <w:rFonts w:ascii="Az Latino" w:eastAsia="MS Mincho" w:hAnsi="Az Latino" w:cs="Times New Roman"/>
      <w:sz w:val="28"/>
      <w:szCs w:val="20"/>
      <w:lang w:val="en-US" w:eastAsia="ru-RU"/>
    </w:rPr>
  </w:style>
  <w:style w:type="paragraph" w:styleId="PlainText">
    <w:name w:val="Plain Text"/>
    <w:basedOn w:val="Normal"/>
    <w:link w:val="PlainTextChar"/>
    <w:unhideWhenUsed/>
    <w:rsid w:val="008D6ABF"/>
    <w:rPr>
      <w:rFonts w:ascii="Courier New" w:eastAsia="MS Mincho" w:hAnsi="Courier New"/>
      <w:sz w:val="20"/>
      <w:szCs w:val="20"/>
    </w:rPr>
  </w:style>
  <w:style w:type="character" w:customStyle="1" w:styleId="PlainTextChar">
    <w:name w:val="Plain Text Char"/>
    <w:basedOn w:val="DefaultParagraphFont"/>
    <w:link w:val="PlainText"/>
    <w:semiHidden/>
    <w:rsid w:val="008D6ABF"/>
    <w:rPr>
      <w:rFonts w:ascii="Courier New" w:eastAsia="MS Mincho" w:hAnsi="Courier New" w:cs="Times New Roman"/>
      <w:sz w:val="20"/>
      <w:szCs w:val="20"/>
      <w:lang w:val="ru-RU" w:eastAsia="ru-RU"/>
    </w:rPr>
  </w:style>
  <w:style w:type="table" w:styleId="TableGrid">
    <w:name w:val="Table Grid"/>
    <w:basedOn w:val="TableNormal"/>
    <w:rsid w:val="008D6ABF"/>
    <w:pPr>
      <w:spacing w:after="0" w:line="240" w:lineRule="auto"/>
    </w:pPr>
    <w:rPr>
      <w:rFonts w:ascii="MS Sans Serif" w:eastAsia="MS Mincho" w:hAnsi="MS Sans Serif"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A6F98"/>
    <w:rPr>
      <w:sz w:val="16"/>
      <w:szCs w:val="16"/>
    </w:rPr>
  </w:style>
  <w:style w:type="paragraph" w:styleId="CommentText">
    <w:name w:val="annotation text"/>
    <w:basedOn w:val="Normal"/>
    <w:link w:val="CommentTextChar"/>
    <w:uiPriority w:val="99"/>
    <w:semiHidden/>
    <w:unhideWhenUsed/>
    <w:rsid w:val="00DA6F98"/>
    <w:rPr>
      <w:sz w:val="20"/>
      <w:szCs w:val="20"/>
    </w:rPr>
  </w:style>
  <w:style w:type="character" w:customStyle="1" w:styleId="CommentTextChar">
    <w:name w:val="Comment Text Char"/>
    <w:basedOn w:val="DefaultParagraphFont"/>
    <w:link w:val="CommentText"/>
    <w:uiPriority w:val="99"/>
    <w:semiHidden/>
    <w:rsid w:val="00DA6F98"/>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DA6F98"/>
    <w:rPr>
      <w:b/>
      <w:bCs/>
    </w:rPr>
  </w:style>
  <w:style w:type="character" w:customStyle="1" w:styleId="CommentSubjectChar">
    <w:name w:val="Comment Subject Char"/>
    <w:basedOn w:val="CommentTextChar"/>
    <w:link w:val="CommentSubject"/>
    <w:uiPriority w:val="99"/>
    <w:semiHidden/>
    <w:rsid w:val="00DA6F98"/>
    <w:rPr>
      <w:rFonts w:ascii="Times New Roman" w:eastAsia="Times New Roman" w:hAnsi="Times New Roman" w:cs="Times New Roman"/>
      <w:b/>
      <w:bCs/>
      <w:sz w:val="20"/>
      <w:szCs w:val="20"/>
      <w:lang w:val="ru-RU" w:eastAsia="ru-RU"/>
    </w:rPr>
  </w:style>
  <w:style w:type="paragraph" w:customStyle="1" w:styleId="CharChar">
    <w:name w:val="Char Char"/>
    <w:basedOn w:val="Normal"/>
    <w:rsid w:val="00DD4340"/>
    <w:pPr>
      <w:spacing w:after="160" w:line="240" w:lineRule="exact"/>
    </w:pPr>
    <w:rPr>
      <w:rFonts w:ascii="Tahoma" w:eastAsia="MS Mincho" w:hAnsi="Tahoma"/>
      <w:sz w:val="20"/>
      <w:szCs w:val="20"/>
      <w:lang w:val="en-US" w:eastAsia="en-US"/>
    </w:rPr>
  </w:style>
  <w:style w:type="character" w:styleId="PageNumber">
    <w:name w:val="page number"/>
    <w:basedOn w:val="DefaultParagraphFont"/>
    <w:rsid w:val="006A0BC0"/>
  </w:style>
  <w:style w:type="character" w:styleId="Strong">
    <w:name w:val="Strong"/>
    <w:qFormat/>
    <w:rsid w:val="006A0B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229221">
      <w:bodyDiv w:val="1"/>
      <w:marLeft w:val="0"/>
      <w:marRight w:val="0"/>
      <w:marTop w:val="0"/>
      <w:marBottom w:val="0"/>
      <w:divBdr>
        <w:top w:val="none" w:sz="0" w:space="0" w:color="auto"/>
        <w:left w:val="none" w:sz="0" w:space="0" w:color="auto"/>
        <w:bottom w:val="none" w:sz="0" w:space="0" w:color="auto"/>
        <w:right w:val="none" w:sz="0" w:space="0" w:color="auto"/>
      </w:divBdr>
    </w:div>
    <w:div w:id="603391294">
      <w:bodyDiv w:val="1"/>
      <w:marLeft w:val="0"/>
      <w:marRight w:val="0"/>
      <w:marTop w:val="0"/>
      <w:marBottom w:val="0"/>
      <w:divBdr>
        <w:top w:val="none" w:sz="0" w:space="0" w:color="auto"/>
        <w:left w:val="none" w:sz="0" w:space="0" w:color="auto"/>
        <w:bottom w:val="none" w:sz="0" w:space="0" w:color="auto"/>
        <w:right w:val="none" w:sz="0" w:space="0" w:color="auto"/>
      </w:divBdr>
    </w:div>
    <w:div w:id="641232881">
      <w:bodyDiv w:val="1"/>
      <w:marLeft w:val="0"/>
      <w:marRight w:val="0"/>
      <w:marTop w:val="0"/>
      <w:marBottom w:val="0"/>
      <w:divBdr>
        <w:top w:val="none" w:sz="0" w:space="0" w:color="auto"/>
        <w:left w:val="none" w:sz="0" w:space="0" w:color="auto"/>
        <w:bottom w:val="none" w:sz="0" w:space="0" w:color="auto"/>
        <w:right w:val="none" w:sz="0" w:space="0" w:color="auto"/>
      </w:divBdr>
    </w:div>
    <w:div w:id="724989544">
      <w:bodyDiv w:val="1"/>
      <w:marLeft w:val="0"/>
      <w:marRight w:val="0"/>
      <w:marTop w:val="0"/>
      <w:marBottom w:val="0"/>
      <w:divBdr>
        <w:top w:val="none" w:sz="0" w:space="0" w:color="auto"/>
        <w:left w:val="none" w:sz="0" w:space="0" w:color="auto"/>
        <w:bottom w:val="none" w:sz="0" w:space="0" w:color="auto"/>
        <w:right w:val="none" w:sz="0" w:space="0" w:color="auto"/>
      </w:divBdr>
    </w:div>
    <w:div w:id="771509615">
      <w:bodyDiv w:val="1"/>
      <w:marLeft w:val="0"/>
      <w:marRight w:val="0"/>
      <w:marTop w:val="0"/>
      <w:marBottom w:val="0"/>
      <w:divBdr>
        <w:top w:val="none" w:sz="0" w:space="0" w:color="auto"/>
        <w:left w:val="none" w:sz="0" w:space="0" w:color="auto"/>
        <w:bottom w:val="none" w:sz="0" w:space="0" w:color="auto"/>
        <w:right w:val="none" w:sz="0" w:space="0" w:color="auto"/>
      </w:divBdr>
    </w:div>
    <w:div w:id="1204751992">
      <w:bodyDiv w:val="1"/>
      <w:marLeft w:val="0"/>
      <w:marRight w:val="0"/>
      <w:marTop w:val="0"/>
      <w:marBottom w:val="0"/>
      <w:divBdr>
        <w:top w:val="none" w:sz="0" w:space="0" w:color="auto"/>
        <w:left w:val="none" w:sz="0" w:space="0" w:color="auto"/>
        <w:bottom w:val="none" w:sz="0" w:space="0" w:color="auto"/>
        <w:right w:val="none" w:sz="0" w:space="0" w:color="auto"/>
      </w:divBdr>
    </w:div>
    <w:div w:id="1495485495">
      <w:bodyDiv w:val="1"/>
      <w:marLeft w:val="0"/>
      <w:marRight w:val="0"/>
      <w:marTop w:val="0"/>
      <w:marBottom w:val="0"/>
      <w:divBdr>
        <w:top w:val="none" w:sz="0" w:space="0" w:color="auto"/>
        <w:left w:val="none" w:sz="0" w:space="0" w:color="auto"/>
        <w:bottom w:val="none" w:sz="0" w:space="0" w:color="auto"/>
        <w:right w:val="none" w:sz="0" w:space="0" w:color="auto"/>
      </w:divBdr>
    </w:div>
    <w:div w:id="1531263130">
      <w:bodyDiv w:val="1"/>
      <w:marLeft w:val="0"/>
      <w:marRight w:val="0"/>
      <w:marTop w:val="0"/>
      <w:marBottom w:val="0"/>
      <w:divBdr>
        <w:top w:val="none" w:sz="0" w:space="0" w:color="auto"/>
        <w:left w:val="none" w:sz="0" w:space="0" w:color="auto"/>
        <w:bottom w:val="none" w:sz="0" w:space="0" w:color="auto"/>
        <w:right w:val="none" w:sz="0" w:space="0" w:color="auto"/>
      </w:divBdr>
    </w:div>
    <w:div w:id="1606304976">
      <w:bodyDiv w:val="1"/>
      <w:marLeft w:val="0"/>
      <w:marRight w:val="0"/>
      <w:marTop w:val="0"/>
      <w:marBottom w:val="0"/>
      <w:divBdr>
        <w:top w:val="none" w:sz="0" w:space="0" w:color="auto"/>
        <w:left w:val="none" w:sz="0" w:space="0" w:color="auto"/>
        <w:bottom w:val="none" w:sz="0" w:space="0" w:color="auto"/>
        <w:right w:val="none" w:sz="0" w:space="0" w:color="auto"/>
      </w:divBdr>
    </w:div>
    <w:div w:id="1620912499">
      <w:bodyDiv w:val="1"/>
      <w:marLeft w:val="0"/>
      <w:marRight w:val="0"/>
      <w:marTop w:val="0"/>
      <w:marBottom w:val="0"/>
      <w:divBdr>
        <w:top w:val="none" w:sz="0" w:space="0" w:color="auto"/>
        <w:left w:val="none" w:sz="0" w:space="0" w:color="auto"/>
        <w:bottom w:val="none" w:sz="0" w:space="0" w:color="auto"/>
        <w:right w:val="none" w:sz="0" w:space="0" w:color="auto"/>
      </w:divBdr>
    </w:div>
    <w:div w:id="1797218774">
      <w:bodyDiv w:val="1"/>
      <w:marLeft w:val="0"/>
      <w:marRight w:val="0"/>
      <w:marTop w:val="0"/>
      <w:marBottom w:val="0"/>
      <w:divBdr>
        <w:top w:val="none" w:sz="0" w:space="0" w:color="auto"/>
        <w:left w:val="none" w:sz="0" w:space="0" w:color="auto"/>
        <w:bottom w:val="none" w:sz="0" w:space="0" w:color="auto"/>
        <w:right w:val="none" w:sz="0" w:space="0" w:color="auto"/>
      </w:divBdr>
    </w:div>
    <w:div w:id="1839420172">
      <w:bodyDiv w:val="1"/>
      <w:marLeft w:val="0"/>
      <w:marRight w:val="0"/>
      <w:marTop w:val="0"/>
      <w:marBottom w:val="0"/>
      <w:divBdr>
        <w:top w:val="none" w:sz="0" w:space="0" w:color="auto"/>
        <w:left w:val="none" w:sz="0" w:space="0" w:color="auto"/>
        <w:bottom w:val="none" w:sz="0" w:space="0" w:color="auto"/>
        <w:right w:val="none" w:sz="0" w:space="0" w:color="auto"/>
      </w:divBdr>
    </w:div>
    <w:div w:id="1940334340">
      <w:bodyDiv w:val="1"/>
      <w:marLeft w:val="0"/>
      <w:marRight w:val="0"/>
      <w:marTop w:val="0"/>
      <w:marBottom w:val="0"/>
      <w:divBdr>
        <w:top w:val="none" w:sz="0" w:space="0" w:color="auto"/>
        <w:left w:val="none" w:sz="0" w:space="0" w:color="auto"/>
        <w:bottom w:val="none" w:sz="0" w:space="0" w:color="auto"/>
        <w:right w:val="none" w:sz="0" w:space="0" w:color="auto"/>
      </w:divBdr>
    </w:div>
    <w:div w:id="207658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F4DA6-EFE3-4383-AED9-D9C86F4E5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1172</Words>
  <Characters>6683</Characters>
  <Application>Microsoft Office Word</Application>
  <DocSecurity>0</DocSecurity>
  <Lines>55</Lines>
  <Paragraphs>15</Paragraphs>
  <ScaleCrop>false</ScaleCrop>
  <HeadingPairs>
    <vt:vector size="6" baseType="variant">
      <vt:variant>
        <vt:lpstr>Title</vt:lpstr>
      </vt:variant>
      <vt:variant>
        <vt:i4>1</vt:i4>
      </vt:variant>
      <vt:variant>
        <vt:lpstr>Başlıq</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user-12</dc:creator>
  <cp:lastModifiedBy>User</cp:lastModifiedBy>
  <cp:revision>2</cp:revision>
  <cp:lastPrinted>2023-07-17T11:30:00Z</cp:lastPrinted>
  <dcterms:created xsi:type="dcterms:W3CDTF">2024-01-19T07:02:00Z</dcterms:created>
  <dcterms:modified xsi:type="dcterms:W3CDTF">2024-01-19T07:02:00Z</dcterms:modified>
</cp:coreProperties>
</file>